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753C3" w14:textId="77777777" w:rsidR="00997A28" w:rsidRPr="00EA3540" w:rsidRDefault="00997A28" w:rsidP="00070111">
      <w:pPr>
        <w:ind w:left="2160" w:firstLine="720"/>
        <w:jc w:val="both"/>
        <w:rPr>
          <w:b/>
          <w:bCs/>
          <w:sz w:val="24"/>
          <w:szCs w:val="24"/>
          <w:u w:val="single"/>
        </w:rPr>
      </w:pPr>
      <w:r w:rsidRPr="00EA3540">
        <w:rPr>
          <w:b/>
          <w:bCs/>
          <w:sz w:val="24"/>
          <w:szCs w:val="24"/>
          <w:u w:val="single"/>
        </w:rPr>
        <w:t xml:space="preserve">Διαδικασία πριν την μετακίνηση </w:t>
      </w:r>
    </w:p>
    <w:p w14:paraId="64943CDD" w14:textId="6B90D164" w:rsidR="00997A28" w:rsidRDefault="00997A28" w:rsidP="00070111">
      <w:pPr>
        <w:pStyle w:val="a6"/>
        <w:numPr>
          <w:ilvl w:val="0"/>
          <w:numId w:val="2"/>
        </w:numPr>
        <w:jc w:val="both"/>
      </w:pPr>
      <w:r w:rsidRPr="00CC4162">
        <w:rPr>
          <w:b/>
          <w:bCs/>
        </w:rPr>
        <w:t>Έ</w:t>
      </w:r>
      <w:r w:rsidR="009D60BC" w:rsidRPr="00CC4162">
        <w:rPr>
          <w:b/>
          <w:bCs/>
        </w:rPr>
        <w:t>γκριση</w:t>
      </w:r>
      <w:r w:rsidR="009D60BC" w:rsidRPr="003F329E">
        <w:t xml:space="preserve"> από την Γενική Συνέλευση </w:t>
      </w:r>
      <w:r w:rsidR="00CC4162">
        <w:t xml:space="preserve">του </w:t>
      </w:r>
      <w:r w:rsidR="009D60BC" w:rsidRPr="003F329E">
        <w:t>τμήματος</w:t>
      </w:r>
      <w:r w:rsidR="00A447E8">
        <w:t xml:space="preserve"> για τα μέλη ΔΕΠ</w:t>
      </w:r>
      <w:r w:rsidR="009D60BC" w:rsidRPr="003F329E">
        <w:t xml:space="preserve"> ή τον Προϊστάμενο </w:t>
      </w:r>
      <w:r w:rsidR="00A46467">
        <w:t>του Τμήματος/</w:t>
      </w:r>
      <w:r w:rsidR="009D60BC" w:rsidRPr="003F329E">
        <w:t>της Διεύθυνσης</w:t>
      </w:r>
      <w:r w:rsidR="00A447E8">
        <w:t xml:space="preserve"> για το λοιπό προσωπικό.</w:t>
      </w:r>
    </w:p>
    <w:p w14:paraId="6E5A16A4" w14:textId="2FFDD540" w:rsidR="009D60BC" w:rsidRDefault="00997A28" w:rsidP="00070111">
      <w:pPr>
        <w:pStyle w:val="a6"/>
        <w:numPr>
          <w:ilvl w:val="0"/>
          <w:numId w:val="2"/>
        </w:numPr>
        <w:jc w:val="both"/>
      </w:pPr>
      <w:r w:rsidRPr="00CC4162">
        <w:rPr>
          <w:b/>
          <w:bCs/>
        </w:rPr>
        <w:t>Α</w:t>
      </w:r>
      <w:r w:rsidR="00CB53BA" w:rsidRPr="00CC4162">
        <w:rPr>
          <w:b/>
          <w:bCs/>
        </w:rPr>
        <w:t>ίτηση</w:t>
      </w:r>
      <w:r w:rsidR="009D60BC" w:rsidRPr="00CC4162">
        <w:rPr>
          <w:b/>
          <w:bCs/>
        </w:rPr>
        <w:t xml:space="preserve"> μετακίνησης</w:t>
      </w:r>
      <w:r w:rsidR="00F94630">
        <w:t xml:space="preserve"> στο κεντρικό πρωτόκολλο του ΓΠΑ</w:t>
      </w:r>
      <w:r w:rsidR="00D43E4B">
        <w:t>,</w:t>
      </w:r>
      <w:r w:rsidR="00D43E4B" w:rsidRPr="00D43E4B">
        <w:t xml:space="preserve"> </w:t>
      </w:r>
      <w:r w:rsidR="00D43E4B" w:rsidRPr="003F329E">
        <w:t>προς την Δ/νση Οικονομικού και την Δ/νση Διοικητικού του ΓΠΑ</w:t>
      </w:r>
      <w:r w:rsidR="00D43E4B">
        <w:t>,</w:t>
      </w:r>
      <w:r w:rsidR="00385C3F">
        <w:t xml:space="preserve"> </w:t>
      </w:r>
      <w:r w:rsidR="00385C3F" w:rsidRPr="00B06F3C">
        <w:rPr>
          <w:b/>
          <w:bCs/>
        </w:rPr>
        <w:t>τουλάχιστον μία εβδομάδα πριν την μετακίνηση</w:t>
      </w:r>
      <w:r w:rsidR="00C55BCE">
        <w:rPr>
          <w:b/>
          <w:bCs/>
        </w:rPr>
        <w:t xml:space="preserve"> ή 15 μέρες πριν για μετακινήσεις </w:t>
      </w:r>
      <w:r w:rsidR="0075739F">
        <w:rPr>
          <w:b/>
          <w:bCs/>
        </w:rPr>
        <w:t>εξωτερικού</w:t>
      </w:r>
      <w:r w:rsidR="00385C3F">
        <w:t>,</w:t>
      </w:r>
      <w:r w:rsidR="0075739F">
        <w:t xml:space="preserve"> </w:t>
      </w:r>
      <w:r>
        <w:t xml:space="preserve">επισυνάπτοντας την  </w:t>
      </w:r>
      <w:r w:rsidR="007C4C0A">
        <w:t xml:space="preserve">ανωτέρω </w:t>
      </w:r>
      <w:r>
        <w:t>έγκριση</w:t>
      </w:r>
      <w:r w:rsidR="005E74D8">
        <w:t xml:space="preserve"> και οτιδήποτε σχετικό</w:t>
      </w:r>
      <w:r w:rsidR="00EE3481" w:rsidRPr="00EE3481">
        <w:t xml:space="preserve"> (</w:t>
      </w:r>
      <w:r w:rsidR="00EE3481">
        <w:t xml:space="preserve">π.χ. </w:t>
      </w:r>
      <w:r w:rsidR="007C4C0A">
        <w:t>πρόσκληση</w:t>
      </w:r>
      <w:r w:rsidR="00EE3481">
        <w:t xml:space="preserve"> συνεδρίου)</w:t>
      </w:r>
      <w:r w:rsidR="00CB53BA" w:rsidRPr="003F329E">
        <w:t xml:space="preserve">, προκειμένου να εκδοθεί </w:t>
      </w:r>
      <w:r>
        <w:t>α)</w:t>
      </w:r>
      <w:r w:rsidR="00A125B5">
        <w:t xml:space="preserve"> η</w:t>
      </w:r>
      <w:r>
        <w:t xml:space="preserve"> </w:t>
      </w:r>
      <w:r w:rsidRPr="00997A28">
        <w:rPr>
          <w:b/>
          <w:bCs/>
        </w:rPr>
        <w:t>Α</w:t>
      </w:r>
      <w:r w:rsidR="00CB53BA" w:rsidRPr="00997A28">
        <w:rPr>
          <w:b/>
          <w:bCs/>
        </w:rPr>
        <w:t>πόφαση Ανάληψης Δέσμευσης</w:t>
      </w:r>
      <w:r w:rsidR="004349A9">
        <w:rPr>
          <w:b/>
          <w:bCs/>
        </w:rPr>
        <w:t>*</w:t>
      </w:r>
      <w:r w:rsidR="00CB53BA" w:rsidRPr="003F329E">
        <w:t xml:space="preserve"> (Δ/νση Οικονομικου)  και </w:t>
      </w:r>
      <w:r>
        <w:t>β)</w:t>
      </w:r>
      <w:r w:rsidR="00A125B5">
        <w:t xml:space="preserve"> η</w:t>
      </w:r>
      <w:r>
        <w:t xml:space="preserve"> </w:t>
      </w:r>
      <w:r w:rsidR="00CB53BA" w:rsidRPr="00997A28">
        <w:rPr>
          <w:b/>
          <w:bCs/>
        </w:rPr>
        <w:t>Εντολή Μετακίνησης</w:t>
      </w:r>
      <w:r w:rsidR="00CB53BA" w:rsidRPr="003F329E">
        <w:t xml:space="preserve"> (Δ/νση Διοικητικού).</w:t>
      </w:r>
    </w:p>
    <w:p w14:paraId="49E5CC31" w14:textId="77777777" w:rsidR="006322B0" w:rsidRPr="000C11CA" w:rsidRDefault="006322B0" w:rsidP="00070111">
      <w:pPr>
        <w:ind w:left="720" w:firstLine="720"/>
        <w:jc w:val="both"/>
        <w:rPr>
          <w:i/>
          <w:iCs/>
        </w:rPr>
      </w:pPr>
    </w:p>
    <w:p w14:paraId="4C80C01F" w14:textId="7ADEA17A" w:rsidR="00CB53BA" w:rsidRPr="006322B0" w:rsidRDefault="00C14D01" w:rsidP="00070111">
      <w:pPr>
        <w:ind w:left="720" w:firstLine="720"/>
        <w:jc w:val="both"/>
        <w:rPr>
          <w:u w:val="single"/>
        </w:rPr>
      </w:pPr>
      <w:r w:rsidRPr="006322B0">
        <w:rPr>
          <w:i/>
          <w:iCs/>
          <w:u w:val="single"/>
        </w:rPr>
        <w:t>Τα</w:t>
      </w:r>
      <w:r w:rsidR="00CB53BA" w:rsidRPr="006322B0">
        <w:rPr>
          <w:i/>
          <w:iCs/>
          <w:u w:val="single"/>
        </w:rPr>
        <w:t xml:space="preserve">  ανωτέρω πρέπει να εκδοθούν πριν την </w:t>
      </w:r>
      <w:r w:rsidR="00D834B6" w:rsidRPr="006322B0">
        <w:rPr>
          <w:i/>
          <w:iCs/>
          <w:u w:val="single"/>
        </w:rPr>
        <w:t xml:space="preserve">έναρξη της </w:t>
      </w:r>
      <w:r w:rsidR="00CB53BA" w:rsidRPr="006322B0">
        <w:rPr>
          <w:i/>
          <w:iCs/>
          <w:u w:val="single"/>
        </w:rPr>
        <w:t>μετακίνηση</w:t>
      </w:r>
      <w:r w:rsidR="000D74D5" w:rsidRPr="006322B0">
        <w:rPr>
          <w:i/>
          <w:iCs/>
          <w:u w:val="single"/>
        </w:rPr>
        <w:t>ς</w:t>
      </w:r>
      <w:r w:rsidR="00CB53BA" w:rsidRPr="006322B0">
        <w:rPr>
          <w:u w:val="single"/>
        </w:rPr>
        <w:t xml:space="preserve"> </w:t>
      </w:r>
    </w:p>
    <w:p w14:paraId="5B644D1E" w14:textId="77777777" w:rsidR="00CC4162" w:rsidRPr="003F329E" w:rsidRDefault="00CC4162" w:rsidP="00070111">
      <w:pPr>
        <w:ind w:left="720" w:firstLine="720"/>
        <w:jc w:val="both"/>
      </w:pPr>
    </w:p>
    <w:p w14:paraId="3D884B7B" w14:textId="1747A01B" w:rsidR="00CF1006" w:rsidRPr="00EA3540" w:rsidRDefault="00CF1006" w:rsidP="00070111">
      <w:pPr>
        <w:ind w:left="720" w:firstLine="720"/>
        <w:jc w:val="both"/>
        <w:rPr>
          <w:b/>
          <w:bCs/>
          <w:sz w:val="24"/>
          <w:szCs w:val="24"/>
          <w:u w:val="single"/>
        </w:rPr>
      </w:pPr>
      <w:r w:rsidRPr="00EA3540">
        <w:rPr>
          <w:b/>
          <w:bCs/>
          <w:sz w:val="24"/>
          <w:szCs w:val="24"/>
          <w:u w:val="single"/>
        </w:rPr>
        <w:t xml:space="preserve">Απαραίτητα δικαιολογητικά για </w:t>
      </w:r>
      <w:r w:rsidR="003F60CE">
        <w:rPr>
          <w:b/>
          <w:bCs/>
          <w:sz w:val="24"/>
          <w:szCs w:val="24"/>
          <w:u w:val="single"/>
        </w:rPr>
        <w:t xml:space="preserve">την </w:t>
      </w:r>
      <w:r w:rsidRPr="00EA3540">
        <w:rPr>
          <w:b/>
          <w:bCs/>
          <w:sz w:val="24"/>
          <w:szCs w:val="24"/>
          <w:u w:val="single"/>
        </w:rPr>
        <w:t xml:space="preserve">καταβολή αποζημίωσης </w:t>
      </w:r>
    </w:p>
    <w:p w14:paraId="37156D5D" w14:textId="02124A4D" w:rsidR="004046FE" w:rsidRPr="004046FE" w:rsidRDefault="004A00AB" w:rsidP="0050637B">
      <w:pPr>
        <w:jc w:val="center"/>
        <w:rPr>
          <w:i/>
          <w:iCs/>
        </w:rPr>
      </w:pPr>
      <w:r w:rsidRPr="004A00AB">
        <w:rPr>
          <w:i/>
          <w:iCs/>
        </w:rPr>
        <w:t>(</w:t>
      </w:r>
      <w:r w:rsidR="004046FE" w:rsidRPr="004A00AB">
        <w:rPr>
          <w:i/>
          <w:iCs/>
        </w:rPr>
        <w:t xml:space="preserve">Μετά την μετακίνηση κατατίθενται </w:t>
      </w:r>
      <w:r w:rsidR="0050637B">
        <w:rPr>
          <w:i/>
          <w:iCs/>
        </w:rPr>
        <w:t xml:space="preserve">τα δικαιολογητικά </w:t>
      </w:r>
      <w:r w:rsidR="00295896">
        <w:rPr>
          <w:i/>
          <w:iCs/>
        </w:rPr>
        <w:t>στη</w:t>
      </w:r>
      <w:r w:rsidR="00C169FA">
        <w:rPr>
          <w:i/>
          <w:iCs/>
        </w:rPr>
        <w:t xml:space="preserve"> Δ/νση Οικονομικού</w:t>
      </w:r>
      <w:r w:rsidR="00C22B23">
        <w:rPr>
          <w:i/>
          <w:iCs/>
        </w:rPr>
        <w:t>,</w:t>
      </w:r>
      <w:r w:rsidR="00C169FA">
        <w:rPr>
          <w:i/>
          <w:iCs/>
        </w:rPr>
        <w:t xml:space="preserve"> </w:t>
      </w:r>
      <w:r w:rsidR="00C169FA" w:rsidRPr="004046FE">
        <w:rPr>
          <w:i/>
          <w:iCs/>
        </w:rPr>
        <w:t xml:space="preserve"> </w:t>
      </w:r>
      <w:r w:rsidR="00C169FA">
        <w:rPr>
          <w:i/>
          <w:iCs/>
        </w:rPr>
        <w:t>μέσω</w:t>
      </w:r>
      <w:r w:rsidR="004046FE" w:rsidRPr="004A00AB">
        <w:rPr>
          <w:i/>
          <w:iCs/>
        </w:rPr>
        <w:t xml:space="preserve"> </w:t>
      </w:r>
      <w:r w:rsidR="00C169FA">
        <w:rPr>
          <w:i/>
          <w:iCs/>
        </w:rPr>
        <w:t xml:space="preserve">του </w:t>
      </w:r>
      <w:r w:rsidR="004046FE" w:rsidRPr="004046FE">
        <w:rPr>
          <w:i/>
          <w:iCs/>
        </w:rPr>
        <w:t>κεντρικ</w:t>
      </w:r>
      <w:r w:rsidR="00C169FA">
        <w:rPr>
          <w:i/>
          <w:iCs/>
        </w:rPr>
        <w:t>ού</w:t>
      </w:r>
      <w:r w:rsidR="004046FE" w:rsidRPr="004046FE">
        <w:rPr>
          <w:i/>
          <w:iCs/>
        </w:rPr>
        <w:t xml:space="preserve"> πρωτ</w:t>
      </w:r>
      <w:r w:rsidR="00C169FA">
        <w:rPr>
          <w:i/>
          <w:iCs/>
        </w:rPr>
        <w:t>ο</w:t>
      </w:r>
      <w:r w:rsidR="004046FE" w:rsidRPr="004046FE">
        <w:rPr>
          <w:i/>
          <w:iCs/>
        </w:rPr>
        <w:t>κ</w:t>
      </w:r>
      <w:r w:rsidR="00C169FA">
        <w:rPr>
          <w:i/>
          <w:iCs/>
        </w:rPr>
        <w:t>ό</w:t>
      </w:r>
      <w:r w:rsidR="004046FE" w:rsidRPr="004046FE">
        <w:rPr>
          <w:i/>
          <w:iCs/>
        </w:rPr>
        <w:t>λλου</w:t>
      </w:r>
      <w:r w:rsidR="00C22B23">
        <w:rPr>
          <w:i/>
          <w:iCs/>
        </w:rPr>
        <w:t>,</w:t>
      </w:r>
      <w:r w:rsidR="00A854E1">
        <w:rPr>
          <w:i/>
          <w:iCs/>
        </w:rPr>
        <w:t xml:space="preserve"> </w:t>
      </w:r>
      <w:r w:rsidR="004046FE" w:rsidRPr="004046FE">
        <w:rPr>
          <w:i/>
          <w:iCs/>
        </w:rPr>
        <w:t xml:space="preserve"> πρωτότυπα ή υπογεγραμμένα ψηφιακά</w:t>
      </w:r>
      <w:r w:rsidRPr="004A00AB">
        <w:rPr>
          <w:i/>
          <w:iCs/>
        </w:rPr>
        <w:t>)</w:t>
      </w:r>
    </w:p>
    <w:p w14:paraId="7BE6B000" w14:textId="58972C03" w:rsidR="00CF1006" w:rsidRDefault="00CF1006" w:rsidP="00070111">
      <w:pPr>
        <w:pStyle w:val="a6"/>
        <w:numPr>
          <w:ilvl w:val="0"/>
          <w:numId w:val="1"/>
        </w:numPr>
        <w:jc w:val="both"/>
      </w:pPr>
      <w:r>
        <w:t>Απόφαση Ανάληψης Υποχρέωσης από την Διεύθυνση Οικονομικού</w:t>
      </w:r>
    </w:p>
    <w:p w14:paraId="5BFADAFF" w14:textId="5CE1AC2D" w:rsidR="00CF1006" w:rsidRDefault="00CF1006" w:rsidP="00070111">
      <w:pPr>
        <w:pStyle w:val="a6"/>
        <w:numPr>
          <w:ilvl w:val="0"/>
          <w:numId w:val="1"/>
        </w:numPr>
        <w:jc w:val="both"/>
      </w:pPr>
      <w:r>
        <w:t>Εντολή Μετακίνησης από την Διεύθυνση Διοικητικού</w:t>
      </w:r>
    </w:p>
    <w:p w14:paraId="41B05129" w14:textId="77777777" w:rsidR="00CF1006" w:rsidRDefault="00CF1006" w:rsidP="00070111">
      <w:pPr>
        <w:pStyle w:val="a6"/>
        <w:numPr>
          <w:ilvl w:val="0"/>
          <w:numId w:val="1"/>
        </w:numPr>
        <w:jc w:val="both"/>
      </w:pPr>
      <w:r>
        <w:t>Ημερολόγιο Κίνησης</w:t>
      </w:r>
    </w:p>
    <w:p w14:paraId="24267AA5" w14:textId="0FE07729" w:rsidR="00CF1006" w:rsidRDefault="00CF1006" w:rsidP="00070111">
      <w:pPr>
        <w:pStyle w:val="a6"/>
        <w:numPr>
          <w:ilvl w:val="0"/>
          <w:numId w:val="1"/>
        </w:numPr>
        <w:jc w:val="both"/>
      </w:pPr>
      <w:r>
        <w:t>Υπεύθυνη δήλωση ότι δεν καταβλήθηκαν από άλλη υπηρεσία οι σχετικές αποζημιώσεις</w:t>
      </w:r>
    </w:p>
    <w:p w14:paraId="533273F8" w14:textId="77777777" w:rsidR="00263EB1" w:rsidRDefault="00263EB1" w:rsidP="00070111">
      <w:pPr>
        <w:pStyle w:val="a6"/>
        <w:jc w:val="both"/>
      </w:pPr>
    </w:p>
    <w:p w14:paraId="3719D754" w14:textId="3C265110" w:rsidR="008A0153" w:rsidRDefault="008A0153" w:rsidP="00070111">
      <w:pPr>
        <w:pStyle w:val="a6"/>
        <w:numPr>
          <w:ilvl w:val="0"/>
          <w:numId w:val="1"/>
        </w:numPr>
        <w:jc w:val="both"/>
      </w:pPr>
      <w:bookmarkStart w:id="0" w:name="_Hlk180567389"/>
      <w:r>
        <w:t xml:space="preserve">Αναλυτικό πρόγραμμα  </w:t>
      </w:r>
      <w:r w:rsidR="00E60372">
        <w:t xml:space="preserve">συνεδρίου, </w:t>
      </w:r>
      <w:r w:rsidR="007E1CCD">
        <w:t xml:space="preserve">συνάντησης </w:t>
      </w:r>
      <w:bookmarkEnd w:id="0"/>
      <w:r>
        <w:t>(το αναλυτικό πρόγραμμα είναι απαραίτητο για καταβολή ημερήσιας αποζημίωσης)</w:t>
      </w:r>
    </w:p>
    <w:p w14:paraId="01D29719" w14:textId="77777777" w:rsidR="00350E3A" w:rsidRDefault="008A0153" w:rsidP="00CF2691">
      <w:pPr>
        <w:pStyle w:val="a6"/>
        <w:numPr>
          <w:ilvl w:val="0"/>
          <w:numId w:val="1"/>
        </w:numPr>
        <w:jc w:val="both"/>
      </w:pPr>
      <w:r>
        <w:t>Βεβαίωση συμμετοχής  Συνεδρίου</w:t>
      </w:r>
    </w:p>
    <w:p w14:paraId="70DB6421" w14:textId="77777777" w:rsidR="00350E3A" w:rsidRDefault="00350E3A" w:rsidP="00350E3A">
      <w:pPr>
        <w:pStyle w:val="a6"/>
        <w:jc w:val="both"/>
      </w:pPr>
    </w:p>
    <w:p w14:paraId="2CF75D40" w14:textId="38070EE1" w:rsidR="00565F30" w:rsidRPr="006A36C2" w:rsidRDefault="00CF1006" w:rsidP="00CF2691">
      <w:pPr>
        <w:pStyle w:val="a6"/>
        <w:numPr>
          <w:ilvl w:val="0"/>
          <w:numId w:val="1"/>
        </w:numPr>
        <w:jc w:val="both"/>
      </w:pPr>
      <w:r>
        <w:t>α) Απόδειξη πληρωμής ξενοδοχείου</w:t>
      </w:r>
      <w:r w:rsidR="00CD7CA3">
        <w:t xml:space="preserve"> στο όνομα του δικαιούχου</w:t>
      </w:r>
      <w:r w:rsidR="00A8222E" w:rsidRPr="00A8222E">
        <w:t xml:space="preserve"> </w:t>
      </w:r>
      <w:r w:rsidR="006A36C2" w:rsidRPr="006A36C2">
        <w:t>(</w:t>
      </w:r>
      <w:r w:rsidR="00A8222E" w:rsidRPr="00350E3A">
        <w:rPr>
          <w:b/>
          <w:bCs/>
        </w:rPr>
        <w:t>να φαίνονται απαραίτητα: ο αριθμός των ατόμων και  οι ημερομηνίες διαμονής</w:t>
      </w:r>
      <w:r w:rsidR="00A8222E" w:rsidRPr="006A36C2">
        <w:t>)</w:t>
      </w:r>
      <w:r w:rsidR="006A36C2" w:rsidRPr="006A36C2">
        <w:t xml:space="preserve"> </w:t>
      </w:r>
      <w:r w:rsidR="006A36C2">
        <w:t xml:space="preserve">ή </w:t>
      </w:r>
      <w:r w:rsidR="00565F30">
        <w:t xml:space="preserve">Απόδειξη πληρωμής Πρακτορείου </w:t>
      </w:r>
      <w:r w:rsidR="00565F30" w:rsidRPr="007E28C5">
        <w:t xml:space="preserve">&amp; </w:t>
      </w:r>
      <w:r w:rsidR="00565F30" w:rsidRPr="00350E3A">
        <w:rPr>
          <w:lang w:val="en-US"/>
        </w:rPr>
        <w:t>voucher</w:t>
      </w:r>
    </w:p>
    <w:p w14:paraId="3B5E8EA0" w14:textId="5B148219" w:rsidR="00CF1006" w:rsidRDefault="00CF1006" w:rsidP="00070111">
      <w:pPr>
        <w:pStyle w:val="a6"/>
        <w:jc w:val="both"/>
        <w:rPr>
          <w:spacing w:val="-1"/>
        </w:rPr>
      </w:pPr>
      <w:r>
        <w:t xml:space="preserve"> β) </w:t>
      </w:r>
      <w:r w:rsidRPr="00CF1006">
        <w:rPr>
          <w:spacing w:val="-1"/>
        </w:rPr>
        <w:t>Διαμονή</w:t>
      </w:r>
      <w:r w:rsidRPr="00CF1006">
        <w:rPr>
          <w:spacing w:val="-3"/>
        </w:rPr>
        <w:t xml:space="preserve"> </w:t>
      </w:r>
      <w:r w:rsidRPr="000B2BE3">
        <w:t>σε</w:t>
      </w:r>
      <w:r w:rsidRPr="00CF1006">
        <w:rPr>
          <w:spacing w:val="-2"/>
        </w:rPr>
        <w:t xml:space="preserve"> </w:t>
      </w:r>
      <w:r w:rsidRPr="000B2BE3">
        <w:t>φιλικό</w:t>
      </w:r>
      <w:r w:rsidRPr="00CF1006">
        <w:rPr>
          <w:spacing w:val="-3"/>
        </w:rPr>
        <w:t xml:space="preserve"> </w:t>
      </w:r>
      <w:r w:rsidRPr="000B2BE3">
        <w:t>ή</w:t>
      </w:r>
      <w:r w:rsidRPr="00CF1006">
        <w:rPr>
          <w:spacing w:val="-2"/>
        </w:rPr>
        <w:t xml:space="preserve"> </w:t>
      </w:r>
      <w:r w:rsidRPr="00CF1006">
        <w:rPr>
          <w:spacing w:val="-1"/>
        </w:rPr>
        <w:t>συγγενικό</w:t>
      </w:r>
      <w:r w:rsidRPr="00CF1006">
        <w:rPr>
          <w:spacing w:val="-2"/>
        </w:rPr>
        <w:t xml:space="preserve"> </w:t>
      </w:r>
      <w:r w:rsidRPr="000B2BE3">
        <w:t>σπίτι:</w:t>
      </w:r>
      <w:r w:rsidRPr="00CF1006">
        <w:rPr>
          <w:spacing w:val="-3"/>
        </w:rPr>
        <w:t xml:space="preserve"> </w:t>
      </w:r>
      <w:r w:rsidRPr="000B2BE3">
        <w:t>σχετική</w:t>
      </w:r>
      <w:r w:rsidRPr="00CF1006">
        <w:rPr>
          <w:spacing w:val="-2"/>
        </w:rPr>
        <w:t xml:space="preserve"> </w:t>
      </w:r>
      <w:r w:rsidRPr="00CF1006">
        <w:rPr>
          <w:spacing w:val="-1"/>
        </w:rPr>
        <w:t>Υπεύθυνη</w:t>
      </w:r>
      <w:r w:rsidRPr="00CF1006">
        <w:rPr>
          <w:spacing w:val="-2"/>
        </w:rPr>
        <w:t xml:space="preserve"> </w:t>
      </w:r>
      <w:r w:rsidRPr="000B2BE3">
        <w:t>Δήλωση</w:t>
      </w:r>
      <w:r w:rsidRPr="00CF1006">
        <w:rPr>
          <w:spacing w:val="-3"/>
        </w:rPr>
        <w:t xml:space="preserve"> </w:t>
      </w:r>
      <w:r w:rsidRPr="00CF1006">
        <w:rPr>
          <w:spacing w:val="-1"/>
        </w:rPr>
        <w:t>Ν.1599/1986.</w:t>
      </w:r>
    </w:p>
    <w:p w14:paraId="05538546" w14:textId="77777777" w:rsidR="00CF1006" w:rsidRPr="00205D80" w:rsidRDefault="00CF1006" w:rsidP="00070111">
      <w:pPr>
        <w:pStyle w:val="a6"/>
        <w:jc w:val="both"/>
      </w:pPr>
    </w:p>
    <w:p w14:paraId="7F857386" w14:textId="377244AB" w:rsidR="00CF1006" w:rsidRDefault="00CF1006" w:rsidP="00070111">
      <w:pPr>
        <w:pStyle w:val="a6"/>
        <w:numPr>
          <w:ilvl w:val="0"/>
          <w:numId w:val="1"/>
        </w:numPr>
        <w:jc w:val="both"/>
      </w:pPr>
      <w:r>
        <w:t xml:space="preserve">Για μετακίνηση αεροπορικώς: </w:t>
      </w:r>
      <w:r w:rsidR="00EF5DD1">
        <w:t xml:space="preserve">α) </w:t>
      </w:r>
      <w:r>
        <w:t xml:space="preserve">Αεροπορικό εισιτήριο, </w:t>
      </w:r>
      <w:r w:rsidR="00EF5DD1">
        <w:t xml:space="preserve">β) </w:t>
      </w:r>
      <w:r>
        <w:t xml:space="preserve">κάρτες επιβίβασης και </w:t>
      </w:r>
      <w:r w:rsidR="00EF5DD1">
        <w:t xml:space="preserve">γ) </w:t>
      </w:r>
      <w:r>
        <w:t>απόδειξη πληρωμής</w:t>
      </w:r>
    </w:p>
    <w:p w14:paraId="03D50777" w14:textId="3BF26745" w:rsidR="008A0153" w:rsidRDefault="008A0153" w:rsidP="00070111">
      <w:pPr>
        <w:pStyle w:val="a6"/>
        <w:numPr>
          <w:ilvl w:val="0"/>
          <w:numId w:val="1"/>
        </w:numPr>
        <w:jc w:val="both"/>
      </w:pPr>
      <w:r>
        <w:t>Ακτοπλοϊκά εισιτήρια στο</w:t>
      </w:r>
      <w:r w:rsidRPr="008A0153">
        <w:t xml:space="preserve"> </w:t>
      </w:r>
      <w:r>
        <w:t>ονοματεπώνυμο του δικαιούχου</w:t>
      </w:r>
    </w:p>
    <w:p w14:paraId="3DADC76D" w14:textId="6FF475F1" w:rsidR="00CF1006" w:rsidRDefault="00E10E38" w:rsidP="00070111">
      <w:pPr>
        <w:pStyle w:val="a6"/>
        <w:numPr>
          <w:ilvl w:val="0"/>
          <w:numId w:val="1"/>
        </w:numPr>
        <w:jc w:val="both"/>
      </w:pPr>
      <w:r>
        <w:t>Αποδείξεις εισιτηρίων μέσων μαζικής μεταφοράς (</w:t>
      </w:r>
      <w:r w:rsidR="004560FC">
        <w:t>μ</w:t>
      </w:r>
      <w:r>
        <w:t>ετρό, λεωφορεία, τρένα). Οι Αποδείξεις</w:t>
      </w:r>
      <w:r w:rsidR="00CF1006">
        <w:t xml:space="preserve"> ΚΤΕΛ ή Τρένου </w:t>
      </w:r>
      <w:r>
        <w:t>πρέπει να είναι στο</w:t>
      </w:r>
      <w:r w:rsidR="00CF1006">
        <w:t xml:space="preserve"> ονοματεπώνυμο του δικαιούχου</w:t>
      </w:r>
      <w:r w:rsidR="004560FC">
        <w:t>.</w:t>
      </w:r>
      <w:r w:rsidR="00CF1006">
        <w:t xml:space="preserve"> </w:t>
      </w:r>
    </w:p>
    <w:p w14:paraId="2F302CD6" w14:textId="77777777" w:rsidR="006D6E4F" w:rsidRDefault="006D6E4F" w:rsidP="00070111">
      <w:pPr>
        <w:pStyle w:val="a6"/>
        <w:jc w:val="both"/>
      </w:pPr>
    </w:p>
    <w:p w14:paraId="7D38DEE8" w14:textId="23FCAA0C" w:rsidR="00CF1006" w:rsidRDefault="00CF1006" w:rsidP="00070111">
      <w:pPr>
        <w:pStyle w:val="a6"/>
        <w:numPr>
          <w:ilvl w:val="0"/>
          <w:numId w:val="1"/>
        </w:numPr>
        <w:jc w:val="both"/>
      </w:pPr>
      <w:r>
        <w:t>Υπεύθυνη δήλωση ότι η μετακίνηση έγινε με ΙΧ</w:t>
      </w:r>
      <w:r w:rsidR="00263EB1">
        <w:t>.</w:t>
      </w:r>
    </w:p>
    <w:p w14:paraId="09CC6372" w14:textId="5A26F7C8" w:rsidR="00CF1006" w:rsidRPr="00E07DFE" w:rsidRDefault="00CF1006" w:rsidP="00070111">
      <w:pPr>
        <w:pStyle w:val="a6"/>
        <w:numPr>
          <w:ilvl w:val="0"/>
          <w:numId w:val="1"/>
        </w:numPr>
        <w:jc w:val="both"/>
      </w:pPr>
      <w:r>
        <w:t xml:space="preserve">Αποδεικτικά Διοδίων </w:t>
      </w:r>
    </w:p>
    <w:p w14:paraId="1EC9B74D" w14:textId="5D86CBD7" w:rsidR="00E07DFE" w:rsidRDefault="00E07DFE" w:rsidP="009307C2">
      <w:pPr>
        <w:pStyle w:val="a6"/>
        <w:numPr>
          <w:ilvl w:val="0"/>
          <w:numId w:val="1"/>
        </w:numPr>
        <w:jc w:val="both"/>
      </w:pPr>
      <w:r>
        <w:t>Εκτύπωση αποστάσεων από τον διακρατικό Εργαλείο Υπολογισμού Χιλιομετρικών Αποστάσεων (ΔΕΥΧΑ) της ιστοσελίδας</w:t>
      </w:r>
      <w:r w:rsidR="0095338E">
        <w:t>:</w:t>
      </w:r>
      <w:r>
        <w:t xml:space="preserve"> </w:t>
      </w:r>
      <w:r w:rsidR="008D461D" w:rsidRPr="008D461D">
        <w:rPr>
          <w:lang w:val="en-US"/>
        </w:rPr>
        <w:t>https</w:t>
      </w:r>
      <w:r w:rsidR="008D461D" w:rsidRPr="008D461D">
        <w:t>://</w:t>
      </w:r>
      <w:r w:rsidR="008D461D" w:rsidRPr="008D461D">
        <w:rPr>
          <w:lang w:val="en-US"/>
        </w:rPr>
        <w:t>kmd</w:t>
      </w:r>
      <w:r w:rsidR="008D461D" w:rsidRPr="008D461D">
        <w:t>.</w:t>
      </w:r>
      <w:r w:rsidR="008D461D" w:rsidRPr="008D461D">
        <w:rPr>
          <w:lang w:val="en-US"/>
        </w:rPr>
        <w:t>ggde</w:t>
      </w:r>
      <w:r w:rsidR="008D461D" w:rsidRPr="008D461D">
        <w:t>.</w:t>
      </w:r>
      <w:r w:rsidR="008D461D" w:rsidRPr="008D461D">
        <w:rPr>
          <w:lang w:val="en-US"/>
        </w:rPr>
        <w:t>gr</w:t>
      </w:r>
    </w:p>
    <w:sectPr w:rsidR="00E07DFE" w:rsidSect="006322B0">
      <w:foot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6B0DC" w14:textId="77777777" w:rsidR="0062628B" w:rsidRDefault="0062628B" w:rsidP="004349A9">
      <w:pPr>
        <w:spacing w:after="0" w:line="240" w:lineRule="auto"/>
      </w:pPr>
      <w:r>
        <w:separator/>
      </w:r>
    </w:p>
  </w:endnote>
  <w:endnote w:type="continuationSeparator" w:id="0">
    <w:p w14:paraId="5D6344A6" w14:textId="77777777" w:rsidR="0062628B" w:rsidRDefault="0062628B" w:rsidP="00434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66674" w14:textId="02E3E199" w:rsidR="004349A9" w:rsidRDefault="002324AB">
    <w:pPr>
      <w:pStyle w:val="ab"/>
    </w:pPr>
    <w:r>
      <w:t>*</w:t>
    </w:r>
    <w:r w:rsidR="00F407F9">
      <w:t>Για μετακινήσεις εσωτερικού</w:t>
    </w:r>
    <w:r w:rsidR="005208BE">
      <w:t xml:space="preserve">, σύμφωνα με την κατανομή </w:t>
    </w:r>
    <w:r w:rsidR="0075739F">
      <w:t xml:space="preserve">του </w:t>
    </w:r>
    <w:r w:rsidR="005208BE">
      <w:t xml:space="preserve">τμήματος. Σε περίπτωση μη </w:t>
    </w:r>
    <w:r>
      <w:t xml:space="preserve"> </w:t>
    </w:r>
    <w:r w:rsidR="005208BE">
      <w:t xml:space="preserve">κατανομής, κατά προτεραιότητα και μέχρι εξαντλήσεων των </w:t>
    </w:r>
    <w:r w:rsidR="00BB56C3">
      <w:t>χρημάτων</w:t>
    </w:r>
  </w:p>
  <w:p w14:paraId="2EF88D59" w14:textId="7A7D86AF" w:rsidR="00F407F9" w:rsidRDefault="00F407F9">
    <w:pPr>
      <w:pStyle w:val="ab"/>
    </w:pPr>
    <w:r>
      <w:t xml:space="preserve">Για μετακινήσεις εξωτερικού  κατά προτεραιότητα και μέχρι </w:t>
    </w:r>
    <w:r w:rsidR="005208BE">
      <w:t xml:space="preserve">εξαντλήσεως των </w:t>
    </w:r>
    <w:r w:rsidR="00BB56C3">
      <w:t>χρημάτων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42E48" w14:textId="77777777" w:rsidR="0062628B" w:rsidRDefault="0062628B" w:rsidP="004349A9">
      <w:pPr>
        <w:spacing w:after="0" w:line="240" w:lineRule="auto"/>
      </w:pPr>
      <w:r>
        <w:separator/>
      </w:r>
    </w:p>
  </w:footnote>
  <w:footnote w:type="continuationSeparator" w:id="0">
    <w:p w14:paraId="6E30B78B" w14:textId="77777777" w:rsidR="0062628B" w:rsidRDefault="0062628B" w:rsidP="004349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11696"/>
    <w:multiLevelType w:val="hybridMultilevel"/>
    <w:tmpl w:val="5766676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42895"/>
    <w:multiLevelType w:val="hybridMultilevel"/>
    <w:tmpl w:val="D60AEAA6"/>
    <w:lvl w:ilvl="0" w:tplc="094AAF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81428641">
    <w:abstractNumId w:val="0"/>
  </w:num>
  <w:num w:numId="2" w16cid:durableId="6068149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006"/>
    <w:rsid w:val="00007290"/>
    <w:rsid w:val="00070111"/>
    <w:rsid w:val="000C11CA"/>
    <w:rsid w:val="000D74D5"/>
    <w:rsid w:val="000D7CB0"/>
    <w:rsid w:val="001B000D"/>
    <w:rsid w:val="001C733D"/>
    <w:rsid w:val="00203ECC"/>
    <w:rsid w:val="002324AB"/>
    <w:rsid w:val="00263EB1"/>
    <w:rsid w:val="00295896"/>
    <w:rsid w:val="002C3685"/>
    <w:rsid w:val="002F4D00"/>
    <w:rsid w:val="003043E0"/>
    <w:rsid w:val="00350E3A"/>
    <w:rsid w:val="00385C3F"/>
    <w:rsid w:val="003F329E"/>
    <w:rsid w:val="003F60CE"/>
    <w:rsid w:val="004046FE"/>
    <w:rsid w:val="00433EEC"/>
    <w:rsid w:val="004349A9"/>
    <w:rsid w:val="004560FC"/>
    <w:rsid w:val="004A00AB"/>
    <w:rsid w:val="004B2172"/>
    <w:rsid w:val="0050637B"/>
    <w:rsid w:val="005208BE"/>
    <w:rsid w:val="00563F0A"/>
    <w:rsid w:val="00565F30"/>
    <w:rsid w:val="00580399"/>
    <w:rsid w:val="005E74D8"/>
    <w:rsid w:val="0062628B"/>
    <w:rsid w:val="006322B0"/>
    <w:rsid w:val="00636031"/>
    <w:rsid w:val="0067491C"/>
    <w:rsid w:val="00694304"/>
    <w:rsid w:val="006A36C2"/>
    <w:rsid w:val="006D6E4F"/>
    <w:rsid w:val="006F7034"/>
    <w:rsid w:val="00715863"/>
    <w:rsid w:val="00723563"/>
    <w:rsid w:val="0075739F"/>
    <w:rsid w:val="007634A6"/>
    <w:rsid w:val="00791492"/>
    <w:rsid w:val="007C1E62"/>
    <w:rsid w:val="007C4C0A"/>
    <w:rsid w:val="007E1CCD"/>
    <w:rsid w:val="007E20D0"/>
    <w:rsid w:val="007E28C5"/>
    <w:rsid w:val="00832D9D"/>
    <w:rsid w:val="008A0153"/>
    <w:rsid w:val="008D461D"/>
    <w:rsid w:val="0095338E"/>
    <w:rsid w:val="0099423A"/>
    <w:rsid w:val="00997A28"/>
    <w:rsid w:val="009D60BC"/>
    <w:rsid w:val="00A125B5"/>
    <w:rsid w:val="00A447E8"/>
    <w:rsid w:val="00A46467"/>
    <w:rsid w:val="00A8222E"/>
    <w:rsid w:val="00A854E1"/>
    <w:rsid w:val="00AF4162"/>
    <w:rsid w:val="00B06F3C"/>
    <w:rsid w:val="00B13193"/>
    <w:rsid w:val="00B97216"/>
    <w:rsid w:val="00BB41A2"/>
    <w:rsid w:val="00BB56C3"/>
    <w:rsid w:val="00C14D01"/>
    <w:rsid w:val="00C169FA"/>
    <w:rsid w:val="00C22B23"/>
    <w:rsid w:val="00C31146"/>
    <w:rsid w:val="00C50B76"/>
    <w:rsid w:val="00C55BCE"/>
    <w:rsid w:val="00C65E40"/>
    <w:rsid w:val="00C70C8E"/>
    <w:rsid w:val="00C93DE1"/>
    <w:rsid w:val="00CB53BA"/>
    <w:rsid w:val="00CC4162"/>
    <w:rsid w:val="00CD7CA3"/>
    <w:rsid w:val="00CF1006"/>
    <w:rsid w:val="00D12281"/>
    <w:rsid w:val="00D37600"/>
    <w:rsid w:val="00D43238"/>
    <w:rsid w:val="00D43E4B"/>
    <w:rsid w:val="00D4464A"/>
    <w:rsid w:val="00D834B6"/>
    <w:rsid w:val="00DB16C1"/>
    <w:rsid w:val="00DD61D9"/>
    <w:rsid w:val="00E07DFE"/>
    <w:rsid w:val="00E10E38"/>
    <w:rsid w:val="00E60031"/>
    <w:rsid w:val="00E60372"/>
    <w:rsid w:val="00E64E61"/>
    <w:rsid w:val="00E70C6C"/>
    <w:rsid w:val="00EA3540"/>
    <w:rsid w:val="00EE3481"/>
    <w:rsid w:val="00EF5DD1"/>
    <w:rsid w:val="00F407F9"/>
    <w:rsid w:val="00F94630"/>
    <w:rsid w:val="00FB3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8563BD"/>
  <w15:chartTrackingRefBased/>
  <w15:docId w15:val="{C2C014FC-10D4-415B-A1D3-8113D06C7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1006"/>
  </w:style>
  <w:style w:type="paragraph" w:styleId="1">
    <w:name w:val="heading 1"/>
    <w:basedOn w:val="a"/>
    <w:next w:val="a"/>
    <w:link w:val="1Char"/>
    <w:uiPriority w:val="9"/>
    <w:qFormat/>
    <w:rsid w:val="00CF10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F10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F10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F10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F10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F10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F10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F10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F10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CF10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CF10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CF10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CF1006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CF1006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CF100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CF1006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CF100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CF100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CF10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CF10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F10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CF10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F10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CF100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F100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F100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F10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CF100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CF1006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E07DFE"/>
    <w:rPr>
      <w:color w:val="467886" w:themeColor="hyperlink"/>
      <w:u w:val="single"/>
    </w:rPr>
  </w:style>
  <w:style w:type="paragraph" w:styleId="aa">
    <w:name w:val="header"/>
    <w:basedOn w:val="a"/>
    <w:link w:val="Char3"/>
    <w:uiPriority w:val="99"/>
    <w:unhideWhenUsed/>
    <w:rsid w:val="004349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4349A9"/>
  </w:style>
  <w:style w:type="paragraph" w:styleId="ab">
    <w:name w:val="footer"/>
    <w:basedOn w:val="a"/>
    <w:link w:val="Char4"/>
    <w:uiPriority w:val="99"/>
    <w:unhideWhenUsed/>
    <w:rsid w:val="004349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4349A9"/>
  </w:style>
  <w:style w:type="character" w:styleId="ac">
    <w:name w:val="Unresolved Mention"/>
    <w:basedOn w:val="a0"/>
    <w:uiPriority w:val="99"/>
    <w:semiHidden/>
    <w:unhideWhenUsed/>
    <w:rsid w:val="00E70C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8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5BFB318AFBEFA7489A9BF72802DA3B0B" ma:contentTypeVersion="11" ma:contentTypeDescription="Δημιουργία νέου εγγράφου" ma:contentTypeScope="" ma:versionID="6a2b31a2545e86ffd4345682570bf7f3">
  <xsd:schema xmlns:xsd="http://www.w3.org/2001/XMLSchema" xmlns:xs="http://www.w3.org/2001/XMLSchema" xmlns:p="http://schemas.microsoft.com/office/2006/metadata/properties" xmlns:ns2="8ce892c6-14e1-49a3-8bad-09e3dda70fb6" targetNamespace="http://schemas.microsoft.com/office/2006/metadata/properties" ma:root="true" ma:fieldsID="882bbbb876df1c1a688fec3bbef6c2cd" ns2:_="">
    <xsd:import namespace="8ce892c6-14e1-49a3-8bad-09e3dda70f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892c6-14e1-49a3-8bad-09e3dda70f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6555f4ba-aba2-4a08-9e5c-ae3fe14002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e892c6-14e1-49a3-8bad-09e3dda70fb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D4EEA9-6AC0-42E2-80B1-66C429B982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e892c6-14e1-49a3-8bad-09e3dda70f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CD8204-9472-4B22-92B2-82AEF4DCB3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28EE73-E009-4F76-A361-81A84747232C}">
  <ds:schemaRefs>
    <ds:schemaRef ds:uri="http://schemas.microsoft.com/office/2006/metadata/properties"/>
    <ds:schemaRef ds:uri="http://schemas.microsoft.com/office/infopath/2007/PartnerControls"/>
    <ds:schemaRef ds:uri="8ce892c6-14e1-49a3-8bad-09e3dda70fb6"/>
  </ds:schemaRefs>
</ds:datastoreItem>
</file>

<file path=customXml/itemProps4.xml><?xml version="1.0" encoding="utf-8"?>
<ds:datastoreItem xmlns:ds="http://schemas.openxmlformats.org/officeDocument/2006/customXml" ds:itemID="{2ED8A35D-C1DA-4534-A94E-4BEBEFD61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1</Pages>
  <Words>306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Kasnesi Kyriaki</dc:creator>
  <cp:keywords/>
  <dc:description/>
  <cp:lastModifiedBy>Kasnesi Kyriaki</cp:lastModifiedBy>
  <cp:revision>68</cp:revision>
  <cp:lastPrinted>2026-06-30T09:02:00Z</cp:lastPrinted>
  <dcterms:created xsi:type="dcterms:W3CDTF">2025-05-06T07:41:00Z</dcterms:created>
  <dcterms:modified xsi:type="dcterms:W3CDTF">2026-06-30T09:04:00Z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0x0101005BFB318AFBEFA7489A9BF72802DA3B0B</vt:lpwstr>
  </property>
  <property fmtid="{D5CDD505-2E9C-101B-9397-08002B2CF9AE}" pid="3" name="MediaServiceImageTags">
    <vt:lpwstr/>
  </property>
</Properties>
</file>