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6A83" w:rsidRDefault="00076A83" w:rsidP="00076A83">
      <w:pPr>
        <w:rPr>
          <w:lang w:val="en-US"/>
        </w:rPr>
      </w:pPr>
    </w:p>
    <w:tbl>
      <w:tblPr>
        <w:tblW w:w="10366" w:type="dxa"/>
        <w:tblInd w:w="-792" w:type="dxa"/>
        <w:tblLook w:val="0000" w:firstRow="0" w:lastRow="0" w:firstColumn="0" w:lastColumn="0" w:noHBand="0" w:noVBand="0"/>
      </w:tblPr>
      <w:tblGrid>
        <w:gridCol w:w="1618"/>
        <w:gridCol w:w="3939"/>
        <w:gridCol w:w="4809"/>
      </w:tblGrid>
      <w:tr w:rsidR="00076A83" w:rsidRPr="00014693" w:rsidTr="00A130CE">
        <w:tc>
          <w:tcPr>
            <w:tcW w:w="5368" w:type="dxa"/>
            <w:gridSpan w:val="2"/>
          </w:tcPr>
          <w:p w:rsidR="00076A83" w:rsidRPr="00014693" w:rsidRDefault="00076A83" w:rsidP="00D70A3E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014693">
              <w:rPr>
                <w:rFonts w:ascii="Cambria" w:hAnsi="Cambria"/>
                <w:b/>
                <w:sz w:val="32"/>
                <w:szCs w:val="32"/>
              </w:rPr>
              <w:t>Α Ι Τ Η Σ Η</w:t>
            </w:r>
          </w:p>
          <w:p w:rsidR="00076A83" w:rsidRPr="000F6FF8" w:rsidRDefault="00076A83" w:rsidP="00D70A3E">
            <w:pPr>
              <w:pStyle w:val="1"/>
              <w:rPr>
                <w:rFonts w:ascii="Cambria" w:hAnsi="Cambria"/>
              </w:rPr>
            </w:pPr>
          </w:p>
        </w:tc>
        <w:tc>
          <w:tcPr>
            <w:tcW w:w="4998" w:type="dxa"/>
          </w:tcPr>
          <w:p w:rsidR="00076A83" w:rsidRPr="00076A83" w:rsidRDefault="00076A83" w:rsidP="00D70A3E">
            <w:pPr>
              <w:spacing w:line="36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76A83">
              <w:rPr>
                <w:rFonts w:ascii="Cambria" w:hAnsi="Cambria"/>
                <w:b/>
                <w:sz w:val="28"/>
                <w:szCs w:val="28"/>
              </w:rPr>
              <w:t>ΠΡΟΣ</w:t>
            </w:r>
          </w:p>
          <w:p w:rsidR="00076A83" w:rsidRPr="00014693" w:rsidRDefault="00076A83" w:rsidP="00D70A3E">
            <w:pPr>
              <w:spacing w:line="360" w:lineRule="auto"/>
              <w:jc w:val="center"/>
              <w:rPr>
                <w:rFonts w:ascii="Cambria" w:hAnsi="Cambria"/>
              </w:rPr>
            </w:pPr>
            <w:r w:rsidRPr="00014693">
              <w:rPr>
                <w:rFonts w:ascii="Cambria" w:hAnsi="Cambria"/>
              </w:rPr>
              <w:t xml:space="preserve">Τμήμα Α΄ Προσωπικού </w:t>
            </w:r>
            <w:r>
              <w:rPr>
                <w:rFonts w:ascii="Cambria" w:hAnsi="Cambria"/>
              </w:rPr>
              <w:t xml:space="preserve">του </w:t>
            </w:r>
            <w:r w:rsidRPr="00014693">
              <w:rPr>
                <w:rFonts w:ascii="Cambria" w:hAnsi="Cambria"/>
              </w:rPr>
              <w:t>Γ.Π.Α.</w:t>
            </w:r>
          </w:p>
        </w:tc>
      </w:tr>
      <w:tr w:rsidR="00076A83" w:rsidRPr="00014693" w:rsidTr="00A130CE">
        <w:trPr>
          <w:cantSplit/>
          <w:trHeight w:val="1058"/>
        </w:trPr>
        <w:tc>
          <w:tcPr>
            <w:tcW w:w="5368" w:type="dxa"/>
            <w:gridSpan w:val="2"/>
          </w:tcPr>
          <w:p w:rsidR="00076A83" w:rsidRPr="00014693" w:rsidRDefault="00076A83" w:rsidP="00D70A3E">
            <w:pPr>
              <w:rPr>
                <w:rFonts w:ascii="Cambria" w:hAnsi="Cambria"/>
                <w:b/>
              </w:rPr>
            </w:pPr>
          </w:p>
          <w:p w:rsidR="00076A83" w:rsidRPr="00014693" w:rsidRDefault="00076A83" w:rsidP="00D70A3E">
            <w:pPr>
              <w:rPr>
                <w:rFonts w:ascii="Cambria" w:hAnsi="Cambria"/>
                <w:b/>
              </w:rPr>
            </w:pPr>
            <w:r w:rsidRPr="00014693">
              <w:rPr>
                <w:rFonts w:ascii="Cambria" w:hAnsi="Cambria"/>
                <w:b/>
              </w:rPr>
              <w:t xml:space="preserve">Θέμα: Χορήγηση άδειας </w:t>
            </w:r>
            <w:r w:rsidRPr="00014693">
              <w:rPr>
                <w:rFonts w:ascii="Cambria" w:hAnsi="Cambria"/>
                <w:b/>
                <w:iCs/>
              </w:rPr>
              <w:t>ΕΞΕΤΑΣΕΩΝ</w:t>
            </w:r>
          </w:p>
          <w:p w:rsidR="00076A83" w:rsidRPr="00014693" w:rsidRDefault="00076A83" w:rsidP="00D70A3E">
            <w:pPr>
              <w:rPr>
                <w:rFonts w:ascii="Cambria" w:hAnsi="Cambria"/>
              </w:rPr>
            </w:pPr>
          </w:p>
        </w:tc>
        <w:tc>
          <w:tcPr>
            <w:tcW w:w="4998" w:type="dxa"/>
            <w:vMerge w:val="restart"/>
          </w:tcPr>
          <w:p w:rsidR="00076A83" w:rsidRPr="00014693" w:rsidRDefault="00076A83" w:rsidP="00D70A3E">
            <w:pPr>
              <w:tabs>
                <w:tab w:val="left" w:pos="3225"/>
              </w:tabs>
              <w:spacing w:line="360" w:lineRule="auto"/>
              <w:ind w:left="72"/>
              <w:rPr>
                <w:rFonts w:ascii="Cambria" w:hAnsi="Cambria"/>
              </w:rPr>
            </w:pPr>
            <w:r w:rsidRPr="00014693">
              <w:rPr>
                <w:rFonts w:ascii="Cambria" w:hAnsi="Cambria"/>
              </w:rPr>
              <w:tab/>
            </w:r>
          </w:p>
          <w:p w:rsidR="00076A83" w:rsidRPr="00014693" w:rsidRDefault="00076A83" w:rsidP="00D70A3E">
            <w:pPr>
              <w:tabs>
                <w:tab w:val="left" w:pos="3225"/>
              </w:tabs>
              <w:spacing w:line="360" w:lineRule="auto"/>
              <w:rPr>
                <w:rFonts w:ascii="Cambria" w:hAnsi="Cambria"/>
              </w:rPr>
            </w:pPr>
          </w:p>
          <w:p w:rsidR="00076A83" w:rsidRPr="00014693" w:rsidRDefault="00076A83" w:rsidP="00D70A3E">
            <w:pPr>
              <w:tabs>
                <w:tab w:val="left" w:pos="3225"/>
              </w:tabs>
              <w:spacing w:line="360" w:lineRule="auto"/>
              <w:ind w:left="72"/>
              <w:rPr>
                <w:rFonts w:ascii="Cambria" w:hAnsi="Cambria"/>
              </w:rPr>
            </w:pPr>
          </w:p>
          <w:p w:rsidR="00076A83" w:rsidRPr="00014693" w:rsidRDefault="00076A83" w:rsidP="006416FC">
            <w:pPr>
              <w:spacing w:line="360" w:lineRule="auto"/>
              <w:jc w:val="both"/>
              <w:rPr>
                <w:rFonts w:ascii="Cambria" w:hAnsi="Cambria"/>
              </w:rPr>
            </w:pPr>
            <w:r w:rsidRPr="00014693">
              <w:rPr>
                <w:rFonts w:ascii="Cambria" w:hAnsi="Cambria"/>
              </w:rPr>
              <w:t>Παρακαλώ</w:t>
            </w:r>
            <w:r>
              <w:rPr>
                <w:rFonts w:ascii="Cambria" w:hAnsi="Cambria"/>
              </w:rPr>
              <w:t xml:space="preserve">  </w:t>
            </w:r>
            <w:r w:rsidRPr="00014693">
              <w:rPr>
                <w:rFonts w:ascii="Cambria" w:hAnsi="Cambria"/>
              </w:rPr>
              <w:t xml:space="preserve"> να </w:t>
            </w:r>
            <w:r>
              <w:rPr>
                <w:rFonts w:ascii="Cambria" w:hAnsi="Cambria"/>
              </w:rPr>
              <w:t xml:space="preserve"> </w:t>
            </w:r>
            <w:r w:rsidRPr="00014693">
              <w:rPr>
                <w:rFonts w:ascii="Cambria" w:hAnsi="Cambria"/>
              </w:rPr>
              <w:t xml:space="preserve">μου </w:t>
            </w:r>
            <w:r>
              <w:rPr>
                <w:rFonts w:ascii="Cambria" w:hAnsi="Cambria"/>
              </w:rPr>
              <w:t xml:space="preserve">  </w:t>
            </w:r>
            <w:r w:rsidRPr="00014693">
              <w:rPr>
                <w:rFonts w:ascii="Cambria" w:hAnsi="Cambria"/>
              </w:rPr>
              <w:t>χορηγήσετε</w:t>
            </w:r>
            <w:r>
              <w:rPr>
                <w:rFonts w:ascii="Cambria" w:hAnsi="Cambria"/>
              </w:rPr>
              <w:t xml:space="preserve">  </w:t>
            </w:r>
            <w:r w:rsidRPr="00014693">
              <w:rPr>
                <w:rFonts w:ascii="Cambria" w:hAnsi="Cambria"/>
              </w:rPr>
              <w:t xml:space="preserve"> άδει</w:t>
            </w:r>
            <w:r>
              <w:rPr>
                <w:rFonts w:ascii="Cambria" w:hAnsi="Cambria"/>
              </w:rPr>
              <w:t xml:space="preserve">α εξετάσεων με αποδοχές </w:t>
            </w:r>
            <w:r w:rsidRPr="00014693">
              <w:rPr>
                <w:rFonts w:ascii="Cambria" w:hAnsi="Cambria"/>
              </w:rPr>
              <w:t xml:space="preserve"> ______</w:t>
            </w:r>
            <w:r w:rsidR="00A130CE">
              <w:rPr>
                <w:rFonts w:ascii="Cambria" w:hAnsi="Cambria"/>
              </w:rPr>
              <w:t>___________</w:t>
            </w:r>
            <w:r>
              <w:rPr>
                <w:rFonts w:ascii="Cambria" w:hAnsi="Cambria"/>
              </w:rPr>
              <w:t>_____</w:t>
            </w:r>
            <w:r w:rsidRPr="00014693">
              <w:rPr>
                <w:rFonts w:ascii="Cambria" w:hAnsi="Cambria"/>
              </w:rPr>
              <w:t>_ (</w:t>
            </w:r>
            <w:r w:rsidR="00195B24">
              <w:rPr>
                <w:rFonts w:ascii="Cambria" w:hAnsi="Cambria"/>
              </w:rPr>
              <w:t>____</w:t>
            </w:r>
            <w:r w:rsidR="00A130CE">
              <w:rPr>
                <w:rFonts w:ascii="Cambria" w:hAnsi="Cambria"/>
              </w:rPr>
              <w:t>_____________</w:t>
            </w:r>
            <w:r w:rsidR="00195B24">
              <w:rPr>
                <w:rFonts w:ascii="Cambria" w:hAnsi="Cambria"/>
              </w:rPr>
              <w:t>__</w:t>
            </w:r>
            <w:r w:rsidRPr="00014693">
              <w:rPr>
                <w:rFonts w:ascii="Cambria" w:hAnsi="Cambria"/>
              </w:rPr>
              <w:t>) εργ</w:t>
            </w:r>
            <w:r>
              <w:rPr>
                <w:rFonts w:ascii="Cambria" w:hAnsi="Cambria"/>
              </w:rPr>
              <w:t xml:space="preserve">άσιμων ημερών </w:t>
            </w:r>
            <w:r w:rsidRPr="00014693">
              <w:rPr>
                <w:rFonts w:ascii="Cambria" w:hAnsi="Cambria"/>
              </w:rPr>
              <w:t>____________</w:t>
            </w:r>
            <w:r w:rsidR="006416FC">
              <w:rPr>
                <w:rFonts w:ascii="Cambria" w:hAnsi="Cambria"/>
              </w:rPr>
              <w:t>______</w:t>
            </w:r>
            <w:r w:rsidRPr="00014693">
              <w:rPr>
                <w:rFonts w:ascii="Cambria" w:hAnsi="Cambria"/>
              </w:rPr>
              <w:t>___________</w:t>
            </w:r>
            <w:r>
              <w:rPr>
                <w:rFonts w:ascii="Cambria" w:hAnsi="Cambria"/>
              </w:rPr>
              <w:t xml:space="preserve">__ </w:t>
            </w:r>
          </w:p>
          <w:p w:rsidR="00076A83" w:rsidRPr="0000113B" w:rsidRDefault="00076A83" w:rsidP="006416FC">
            <w:pPr>
              <w:spacing w:line="360" w:lineRule="auto"/>
              <w:jc w:val="both"/>
              <w:rPr>
                <w:rFonts w:ascii="Cambria" w:hAnsi="Cambria"/>
                <w:iCs/>
              </w:rPr>
            </w:pPr>
            <w:r w:rsidRPr="00014693">
              <w:rPr>
                <w:rFonts w:ascii="Cambria" w:hAnsi="Cambria"/>
              </w:rPr>
              <w:t xml:space="preserve">Συνημμένα </w:t>
            </w:r>
            <w:r w:rsidRPr="0000113B">
              <w:rPr>
                <w:rFonts w:ascii="Cambria" w:hAnsi="Cambria"/>
              </w:rPr>
              <w:t xml:space="preserve">υποβάλλω βεβαίωση συμμετοχής </w:t>
            </w:r>
            <w:r>
              <w:rPr>
                <w:rFonts w:ascii="Cambria" w:hAnsi="Cambria"/>
              </w:rPr>
              <w:t>στις</w:t>
            </w:r>
            <w:r w:rsidRPr="0000113B">
              <w:rPr>
                <w:rFonts w:ascii="Cambria" w:hAnsi="Cambria"/>
              </w:rPr>
              <w:t xml:space="preserve"> εξ</w:t>
            </w:r>
            <w:r>
              <w:rPr>
                <w:rFonts w:ascii="Cambria" w:hAnsi="Cambria"/>
              </w:rPr>
              <w:t>ετάσεις</w:t>
            </w:r>
            <w:r w:rsidRPr="0000113B">
              <w:rPr>
                <w:rFonts w:ascii="Cambria" w:hAnsi="Cambria"/>
                <w:iCs/>
              </w:rPr>
              <w:t>.</w:t>
            </w:r>
          </w:p>
          <w:p w:rsidR="00076A83" w:rsidRPr="00014693" w:rsidRDefault="00076A83" w:rsidP="00D70A3E">
            <w:pPr>
              <w:rPr>
                <w:rFonts w:ascii="Cambria" w:hAnsi="Cambria"/>
              </w:rPr>
            </w:pPr>
          </w:p>
          <w:p w:rsidR="00076A83" w:rsidRPr="00014693" w:rsidRDefault="00076A83" w:rsidP="00D70A3E">
            <w:pPr>
              <w:spacing w:line="360" w:lineRule="auto"/>
              <w:rPr>
                <w:rFonts w:ascii="Cambria" w:hAnsi="Cambria"/>
              </w:rPr>
            </w:pPr>
          </w:p>
          <w:p w:rsidR="00076A83" w:rsidRDefault="00076A83" w:rsidP="00D70A3E">
            <w:pPr>
              <w:spacing w:line="360" w:lineRule="auto"/>
              <w:jc w:val="center"/>
              <w:rPr>
                <w:rFonts w:ascii="Cambria" w:hAnsi="Cambria"/>
              </w:rPr>
            </w:pPr>
            <w:r w:rsidRPr="00014693">
              <w:rPr>
                <w:rFonts w:ascii="Cambria" w:hAnsi="Cambria"/>
              </w:rPr>
              <w:t>Αθήνα</w:t>
            </w:r>
            <w:r w:rsidR="00A14EC7">
              <w:rPr>
                <w:rFonts w:ascii="Cambria" w:hAnsi="Cambria"/>
              </w:rPr>
              <w:t>,</w:t>
            </w:r>
            <w:r w:rsidR="00A130CE">
              <w:rPr>
                <w:rFonts w:ascii="Cambria" w:hAnsi="Cambria"/>
              </w:rPr>
              <w:t>________</w:t>
            </w:r>
            <w:r w:rsidR="00A14EC7">
              <w:rPr>
                <w:rFonts w:ascii="Cambria" w:hAnsi="Cambria"/>
              </w:rPr>
              <w:t>/</w:t>
            </w:r>
            <w:r w:rsidR="00A130CE">
              <w:rPr>
                <w:rFonts w:ascii="Cambria" w:hAnsi="Cambria"/>
              </w:rPr>
              <w:t>_________</w:t>
            </w:r>
            <w:r w:rsidR="00A14EC7">
              <w:rPr>
                <w:rFonts w:ascii="Cambria" w:hAnsi="Cambria"/>
              </w:rPr>
              <w:t>/</w:t>
            </w:r>
            <w:r w:rsidR="00A130CE">
              <w:rPr>
                <w:rFonts w:ascii="Cambria" w:hAnsi="Cambria"/>
              </w:rPr>
              <w:t>_______________</w:t>
            </w:r>
          </w:p>
          <w:p w:rsidR="00076A83" w:rsidRPr="00014693" w:rsidRDefault="00076A83" w:rsidP="00D70A3E">
            <w:pPr>
              <w:spacing w:line="360" w:lineRule="auto"/>
              <w:jc w:val="center"/>
              <w:rPr>
                <w:rFonts w:ascii="Cambria" w:hAnsi="Cambria"/>
              </w:rPr>
            </w:pPr>
            <w:r w:rsidRPr="00014693">
              <w:rPr>
                <w:rFonts w:ascii="Cambria" w:hAnsi="Cambria"/>
              </w:rPr>
              <w:t xml:space="preserve">Ο/Η </w:t>
            </w:r>
            <w:proofErr w:type="spellStart"/>
            <w:r w:rsidRPr="00014693">
              <w:rPr>
                <w:rFonts w:ascii="Cambria" w:hAnsi="Cambria"/>
              </w:rPr>
              <w:t>Αιτ</w:t>
            </w:r>
            <w:proofErr w:type="spellEnd"/>
            <w:r w:rsidR="00A130CE">
              <w:rPr>
                <w:rFonts w:ascii="Cambria" w:hAnsi="Cambria"/>
              </w:rPr>
              <w:t>___________</w:t>
            </w:r>
          </w:p>
          <w:p w:rsidR="00076A83" w:rsidRPr="00014693" w:rsidRDefault="00076A83" w:rsidP="00D70A3E">
            <w:pPr>
              <w:ind w:left="599"/>
              <w:jc w:val="center"/>
              <w:rPr>
                <w:rFonts w:ascii="Cambria" w:hAnsi="Cambria"/>
              </w:rPr>
            </w:pPr>
          </w:p>
          <w:p w:rsidR="00076A83" w:rsidRPr="00014693" w:rsidRDefault="00076A83" w:rsidP="00D70A3E">
            <w:pPr>
              <w:ind w:left="599"/>
              <w:rPr>
                <w:rFonts w:ascii="Cambria" w:hAnsi="Cambria"/>
              </w:rPr>
            </w:pPr>
          </w:p>
          <w:p w:rsidR="00076A83" w:rsidRPr="00014693" w:rsidRDefault="00076A83" w:rsidP="00D70A3E">
            <w:pPr>
              <w:jc w:val="center"/>
              <w:rPr>
                <w:rFonts w:ascii="Cambria" w:hAnsi="Cambria"/>
              </w:rPr>
            </w:pPr>
            <w:r w:rsidRPr="00014693">
              <w:rPr>
                <w:rFonts w:ascii="Cambria" w:hAnsi="Cambria"/>
              </w:rPr>
              <w:t>_________________________</w:t>
            </w:r>
          </w:p>
          <w:p w:rsidR="00076A83" w:rsidRPr="00014693" w:rsidRDefault="00076A83" w:rsidP="00D70A3E">
            <w:pPr>
              <w:spacing w:line="360" w:lineRule="auto"/>
              <w:ind w:left="72"/>
              <w:rPr>
                <w:rFonts w:ascii="Cambria" w:hAnsi="Cambria"/>
              </w:rPr>
            </w:pPr>
          </w:p>
        </w:tc>
      </w:tr>
      <w:tr w:rsidR="00076A83" w:rsidRPr="00014693" w:rsidTr="00A130CE">
        <w:trPr>
          <w:cantSplit/>
          <w:trHeight w:val="555"/>
        </w:trPr>
        <w:tc>
          <w:tcPr>
            <w:tcW w:w="1618" w:type="dxa"/>
          </w:tcPr>
          <w:p w:rsidR="00076A83" w:rsidRPr="00014693" w:rsidRDefault="00076A83" w:rsidP="00D70A3E">
            <w:pPr>
              <w:rPr>
                <w:rFonts w:ascii="Cambria" w:hAnsi="Cambria"/>
              </w:rPr>
            </w:pPr>
            <w:r w:rsidRPr="00014693">
              <w:rPr>
                <w:rFonts w:ascii="Cambria" w:hAnsi="Cambria"/>
              </w:rPr>
              <w:br/>
            </w:r>
            <w:r w:rsidRPr="00014693">
              <w:rPr>
                <w:rFonts w:ascii="Cambria" w:hAnsi="Cambria"/>
                <w:b/>
              </w:rPr>
              <w:t>Επώνυμο</w:t>
            </w:r>
            <w:r w:rsidRPr="00014693">
              <w:rPr>
                <w:rFonts w:ascii="Cambria" w:hAnsi="Cambria"/>
              </w:rPr>
              <w:t>:</w:t>
            </w:r>
          </w:p>
        </w:tc>
        <w:tc>
          <w:tcPr>
            <w:tcW w:w="3750" w:type="dxa"/>
          </w:tcPr>
          <w:p w:rsidR="00076A83" w:rsidRPr="00014693" w:rsidRDefault="00076A83" w:rsidP="00D70A3E">
            <w:pPr>
              <w:rPr>
                <w:rFonts w:ascii="Cambria" w:hAnsi="Cambria"/>
                <w:lang w:val="en-US"/>
              </w:rPr>
            </w:pPr>
          </w:p>
          <w:p w:rsidR="00076A83" w:rsidRPr="006416FC" w:rsidRDefault="00A130CE" w:rsidP="00A130CE">
            <w:pPr>
              <w:ind w:right="-176" w:hanging="1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</w:t>
            </w:r>
          </w:p>
        </w:tc>
        <w:tc>
          <w:tcPr>
            <w:tcW w:w="4998" w:type="dxa"/>
            <w:vMerge/>
          </w:tcPr>
          <w:p w:rsidR="00076A83" w:rsidRPr="00014693" w:rsidRDefault="00076A83" w:rsidP="00D70A3E">
            <w:pPr>
              <w:spacing w:line="360" w:lineRule="auto"/>
              <w:ind w:left="72"/>
              <w:rPr>
                <w:rFonts w:ascii="Cambria" w:hAnsi="Cambria"/>
              </w:rPr>
            </w:pPr>
          </w:p>
        </w:tc>
      </w:tr>
      <w:tr w:rsidR="00076A83" w:rsidRPr="00014693" w:rsidTr="00A130CE">
        <w:trPr>
          <w:cantSplit/>
        </w:trPr>
        <w:tc>
          <w:tcPr>
            <w:tcW w:w="1618" w:type="dxa"/>
          </w:tcPr>
          <w:p w:rsidR="00076A83" w:rsidRPr="00014693" w:rsidRDefault="00076A83" w:rsidP="00D70A3E">
            <w:pPr>
              <w:rPr>
                <w:rFonts w:ascii="Cambria" w:hAnsi="Cambria"/>
              </w:rPr>
            </w:pPr>
          </w:p>
          <w:p w:rsidR="00076A83" w:rsidRPr="00014693" w:rsidRDefault="00076A83" w:rsidP="00D70A3E">
            <w:pPr>
              <w:rPr>
                <w:rFonts w:ascii="Cambria" w:hAnsi="Cambria"/>
              </w:rPr>
            </w:pPr>
            <w:r w:rsidRPr="00014693">
              <w:rPr>
                <w:rFonts w:ascii="Cambria" w:hAnsi="Cambria"/>
                <w:b/>
              </w:rPr>
              <w:t>Όνομα</w:t>
            </w:r>
            <w:r w:rsidRPr="00014693">
              <w:rPr>
                <w:rFonts w:ascii="Cambria" w:hAnsi="Cambria"/>
              </w:rPr>
              <w:t>:</w:t>
            </w:r>
          </w:p>
        </w:tc>
        <w:tc>
          <w:tcPr>
            <w:tcW w:w="3750" w:type="dxa"/>
          </w:tcPr>
          <w:p w:rsidR="00A130CE" w:rsidRDefault="00A130CE" w:rsidP="00A130CE">
            <w:pPr>
              <w:ind w:hanging="117"/>
              <w:rPr>
                <w:rFonts w:ascii="Cambria" w:hAnsi="Cambria"/>
              </w:rPr>
            </w:pPr>
          </w:p>
          <w:p w:rsidR="00076A83" w:rsidRPr="00014693" w:rsidRDefault="00A130CE" w:rsidP="00A130CE">
            <w:pPr>
              <w:ind w:hanging="1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</w:t>
            </w:r>
          </w:p>
        </w:tc>
        <w:tc>
          <w:tcPr>
            <w:tcW w:w="4998" w:type="dxa"/>
            <w:vMerge/>
          </w:tcPr>
          <w:p w:rsidR="00076A83" w:rsidRPr="00014693" w:rsidRDefault="00076A83" w:rsidP="00D70A3E">
            <w:pPr>
              <w:spacing w:line="360" w:lineRule="auto"/>
              <w:ind w:left="72"/>
              <w:rPr>
                <w:rFonts w:ascii="Cambria" w:hAnsi="Cambria"/>
              </w:rPr>
            </w:pPr>
          </w:p>
        </w:tc>
      </w:tr>
      <w:tr w:rsidR="00076A83" w:rsidRPr="00014693" w:rsidTr="00A130CE">
        <w:trPr>
          <w:cantSplit/>
          <w:trHeight w:val="481"/>
        </w:trPr>
        <w:tc>
          <w:tcPr>
            <w:tcW w:w="1618" w:type="dxa"/>
          </w:tcPr>
          <w:p w:rsidR="00076A83" w:rsidRPr="00014693" w:rsidRDefault="00076A83" w:rsidP="00D70A3E">
            <w:pPr>
              <w:rPr>
                <w:rFonts w:ascii="Cambria" w:hAnsi="Cambria"/>
              </w:rPr>
            </w:pPr>
          </w:p>
          <w:p w:rsidR="00076A83" w:rsidRPr="00014693" w:rsidRDefault="00076A83" w:rsidP="00D70A3E">
            <w:pPr>
              <w:rPr>
                <w:rFonts w:ascii="Cambria" w:hAnsi="Cambria"/>
              </w:rPr>
            </w:pPr>
            <w:r w:rsidRPr="00014693">
              <w:rPr>
                <w:rFonts w:ascii="Cambria" w:hAnsi="Cambria"/>
                <w:b/>
              </w:rPr>
              <w:t>Πατρώνυμο</w:t>
            </w:r>
            <w:r w:rsidRPr="00014693">
              <w:rPr>
                <w:rFonts w:ascii="Cambria" w:hAnsi="Cambria"/>
              </w:rPr>
              <w:t>:</w:t>
            </w:r>
          </w:p>
        </w:tc>
        <w:tc>
          <w:tcPr>
            <w:tcW w:w="3750" w:type="dxa"/>
          </w:tcPr>
          <w:p w:rsidR="00A130CE" w:rsidRDefault="00A130CE" w:rsidP="00A130CE">
            <w:pPr>
              <w:ind w:hanging="117"/>
              <w:rPr>
                <w:rFonts w:ascii="Cambria" w:hAnsi="Cambria"/>
              </w:rPr>
            </w:pPr>
          </w:p>
          <w:p w:rsidR="00076A83" w:rsidRPr="006416FC" w:rsidRDefault="00A130CE" w:rsidP="00A130CE">
            <w:pPr>
              <w:ind w:hanging="1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</w:t>
            </w:r>
          </w:p>
        </w:tc>
        <w:tc>
          <w:tcPr>
            <w:tcW w:w="4998" w:type="dxa"/>
            <w:vMerge/>
          </w:tcPr>
          <w:p w:rsidR="00076A83" w:rsidRPr="00014693" w:rsidRDefault="00076A83" w:rsidP="00D70A3E">
            <w:pPr>
              <w:spacing w:line="360" w:lineRule="auto"/>
              <w:ind w:left="72"/>
              <w:rPr>
                <w:rFonts w:ascii="Cambria" w:hAnsi="Cambria"/>
              </w:rPr>
            </w:pPr>
          </w:p>
        </w:tc>
      </w:tr>
      <w:tr w:rsidR="00076A83" w:rsidRPr="00014693" w:rsidTr="00A130CE">
        <w:trPr>
          <w:cantSplit/>
          <w:trHeight w:val="481"/>
        </w:trPr>
        <w:tc>
          <w:tcPr>
            <w:tcW w:w="1618" w:type="dxa"/>
          </w:tcPr>
          <w:p w:rsidR="00076A83" w:rsidRPr="00014693" w:rsidRDefault="00076A83" w:rsidP="00D70A3E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076A83" w:rsidRPr="00014693" w:rsidRDefault="00076A83" w:rsidP="00A14EC7">
            <w:pPr>
              <w:rPr>
                <w:rFonts w:ascii="Cambria" w:hAnsi="Cambria"/>
                <w:b/>
                <w:lang w:val="en-US"/>
              </w:rPr>
            </w:pPr>
            <w:r w:rsidRPr="00C43A04">
              <w:rPr>
                <w:rFonts w:ascii="Cambria" w:hAnsi="Cambria"/>
                <w:b/>
              </w:rPr>
              <w:t>Κατηγορία</w:t>
            </w:r>
            <w:r w:rsidR="00A14EC7">
              <w:rPr>
                <w:rFonts w:ascii="Cambria" w:hAnsi="Cambria"/>
                <w:b/>
              </w:rPr>
              <w:t xml:space="preserve"> υπαλλήλου:</w:t>
            </w:r>
          </w:p>
        </w:tc>
        <w:tc>
          <w:tcPr>
            <w:tcW w:w="3750" w:type="dxa"/>
          </w:tcPr>
          <w:p w:rsidR="00A130CE" w:rsidRDefault="00A130CE" w:rsidP="00A130CE">
            <w:pPr>
              <w:ind w:hanging="117"/>
              <w:rPr>
                <w:rFonts w:ascii="Cambria" w:hAnsi="Cambria"/>
              </w:rPr>
            </w:pPr>
          </w:p>
          <w:p w:rsidR="00076A83" w:rsidRPr="006416FC" w:rsidRDefault="00A130CE" w:rsidP="00A130CE">
            <w:pPr>
              <w:ind w:hanging="117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_________________________________________</w:t>
            </w:r>
          </w:p>
        </w:tc>
        <w:tc>
          <w:tcPr>
            <w:tcW w:w="4998" w:type="dxa"/>
            <w:vMerge/>
          </w:tcPr>
          <w:p w:rsidR="00076A83" w:rsidRPr="00014693" w:rsidRDefault="00076A83" w:rsidP="00D70A3E">
            <w:pPr>
              <w:spacing w:line="360" w:lineRule="auto"/>
              <w:ind w:left="72"/>
              <w:rPr>
                <w:rFonts w:ascii="Cambria" w:hAnsi="Cambria"/>
              </w:rPr>
            </w:pPr>
          </w:p>
        </w:tc>
      </w:tr>
      <w:tr w:rsidR="00076A83" w:rsidRPr="00014693" w:rsidTr="00A130CE">
        <w:trPr>
          <w:cantSplit/>
          <w:trHeight w:val="461"/>
        </w:trPr>
        <w:tc>
          <w:tcPr>
            <w:tcW w:w="1618" w:type="dxa"/>
          </w:tcPr>
          <w:p w:rsidR="00A130CE" w:rsidRDefault="00076A83" w:rsidP="00D70A3E">
            <w:pPr>
              <w:rPr>
                <w:rFonts w:ascii="Cambria" w:hAnsi="Cambria"/>
                <w:b/>
              </w:rPr>
            </w:pPr>
            <w:r w:rsidRPr="00014693">
              <w:rPr>
                <w:rFonts w:ascii="Cambria" w:hAnsi="Cambria"/>
              </w:rPr>
              <w:br/>
            </w:r>
            <w:r w:rsidR="00A130CE">
              <w:rPr>
                <w:rFonts w:ascii="Cambria" w:hAnsi="Cambria"/>
                <w:b/>
              </w:rPr>
              <w:t>Ιδιότητα</w:t>
            </w:r>
          </w:p>
          <w:p w:rsidR="00A130CE" w:rsidRDefault="00A130CE" w:rsidP="00D70A3E">
            <w:pPr>
              <w:rPr>
                <w:rFonts w:ascii="Cambria" w:hAnsi="Cambria"/>
                <w:b/>
              </w:rPr>
            </w:pPr>
          </w:p>
          <w:p w:rsidR="00076A83" w:rsidRPr="00014693" w:rsidRDefault="00076A83" w:rsidP="00D70A3E">
            <w:pPr>
              <w:rPr>
                <w:rFonts w:ascii="Cambria" w:hAnsi="Cambria"/>
              </w:rPr>
            </w:pPr>
            <w:r w:rsidRPr="00014693">
              <w:rPr>
                <w:rFonts w:ascii="Cambria" w:hAnsi="Cambria"/>
                <w:b/>
              </w:rPr>
              <w:t>Υπηρεσία</w:t>
            </w:r>
            <w:r w:rsidRPr="00014693">
              <w:rPr>
                <w:rFonts w:ascii="Cambria" w:hAnsi="Cambria"/>
              </w:rPr>
              <w:t>:</w:t>
            </w:r>
          </w:p>
        </w:tc>
        <w:tc>
          <w:tcPr>
            <w:tcW w:w="3750" w:type="dxa"/>
          </w:tcPr>
          <w:tbl>
            <w:tblPr>
              <w:tblW w:w="3713" w:type="dxa"/>
              <w:tblLook w:val="0000" w:firstRow="0" w:lastRow="0" w:firstColumn="0" w:lastColumn="0" w:noHBand="0" w:noVBand="0"/>
            </w:tblPr>
            <w:tblGrid>
              <w:gridCol w:w="1272"/>
              <w:gridCol w:w="598"/>
              <w:gridCol w:w="1276"/>
              <w:gridCol w:w="567"/>
            </w:tblGrid>
            <w:tr w:rsidR="00A130CE" w:rsidTr="00585DF0">
              <w:trPr>
                <w:cantSplit/>
                <w:trHeight w:val="276"/>
              </w:trPr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0CE" w:rsidRDefault="00A130CE" w:rsidP="00585DF0">
                  <w:pPr>
                    <w:spacing w:before="120" w:after="120"/>
                    <w:jc w:val="both"/>
                    <w:rPr>
                      <w:rFonts w:ascii="Bookman Old Style" w:hAnsi="Bookman Old Style"/>
                      <w:b/>
                    </w:rPr>
                  </w:pPr>
                  <w:r w:rsidRPr="00B403F5">
                    <w:rPr>
                      <w:rFonts w:ascii="Bookman Old Style" w:hAnsi="Bookman Old Style"/>
                      <w:b/>
                    </w:rPr>
                    <w:t>Μόνιμος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0CE" w:rsidRDefault="00A130CE" w:rsidP="00585DF0">
                  <w:pPr>
                    <w:spacing w:before="120" w:after="120"/>
                    <w:ind w:left="21"/>
                    <w:jc w:val="both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0CE" w:rsidRDefault="00A130CE" w:rsidP="00585DF0">
                  <w:pPr>
                    <w:spacing w:before="120" w:after="120"/>
                    <w:ind w:left="369" w:hanging="336"/>
                    <w:jc w:val="both"/>
                    <w:rPr>
                      <w:rFonts w:ascii="Bookman Old Style" w:hAnsi="Bookman Old Style"/>
                      <w:b/>
                    </w:rPr>
                  </w:pPr>
                  <w:r w:rsidRPr="00B403F5">
                    <w:rPr>
                      <w:rFonts w:ascii="Bookman Old Style" w:hAnsi="Bookman Old Style"/>
                      <w:b/>
                    </w:rPr>
                    <w:t>ΙΔΑΧ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0CE" w:rsidRDefault="00A130CE" w:rsidP="00585DF0">
                  <w:pPr>
                    <w:spacing w:before="120" w:after="120"/>
                    <w:jc w:val="both"/>
                    <w:rPr>
                      <w:rFonts w:ascii="Bookman Old Style" w:hAnsi="Bookman Old Style"/>
                      <w:b/>
                    </w:rPr>
                  </w:pPr>
                </w:p>
              </w:tc>
            </w:tr>
          </w:tbl>
          <w:p w:rsidR="00A130CE" w:rsidRDefault="00A130CE" w:rsidP="00A130CE">
            <w:pPr>
              <w:ind w:hanging="117"/>
              <w:rPr>
                <w:rFonts w:ascii="Cambria" w:hAnsi="Cambria"/>
              </w:rPr>
            </w:pPr>
          </w:p>
          <w:p w:rsidR="00076A83" w:rsidRPr="006416FC" w:rsidRDefault="00A130CE" w:rsidP="00A130CE">
            <w:pPr>
              <w:ind w:hanging="1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</w:t>
            </w:r>
          </w:p>
        </w:tc>
        <w:tc>
          <w:tcPr>
            <w:tcW w:w="4998" w:type="dxa"/>
            <w:vMerge/>
          </w:tcPr>
          <w:p w:rsidR="00076A83" w:rsidRPr="00014693" w:rsidRDefault="00076A83" w:rsidP="00D70A3E">
            <w:pPr>
              <w:spacing w:line="360" w:lineRule="auto"/>
              <w:ind w:left="72"/>
              <w:rPr>
                <w:rFonts w:ascii="Cambria" w:hAnsi="Cambria"/>
              </w:rPr>
            </w:pPr>
          </w:p>
        </w:tc>
      </w:tr>
      <w:tr w:rsidR="00076A83" w:rsidRPr="00014693" w:rsidTr="00A130CE">
        <w:trPr>
          <w:cantSplit/>
          <w:trHeight w:val="537"/>
        </w:trPr>
        <w:tc>
          <w:tcPr>
            <w:tcW w:w="1618" w:type="dxa"/>
          </w:tcPr>
          <w:p w:rsidR="00076A83" w:rsidRPr="00014693" w:rsidRDefault="00076A83" w:rsidP="00D70A3E">
            <w:pPr>
              <w:rPr>
                <w:rFonts w:ascii="Cambria" w:hAnsi="Cambria"/>
              </w:rPr>
            </w:pPr>
            <w:r w:rsidRPr="00014693">
              <w:rPr>
                <w:rFonts w:ascii="Cambria" w:hAnsi="Cambria"/>
              </w:rPr>
              <w:br/>
            </w:r>
            <w:r w:rsidRPr="00014693">
              <w:rPr>
                <w:rFonts w:ascii="Cambria" w:hAnsi="Cambria"/>
                <w:b/>
              </w:rPr>
              <w:t>Τηλέφων</w:t>
            </w:r>
            <w:r>
              <w:rPr>
                <w:rFonts w:ascii="Cambria" w:hAnsi="Cambria"/>
                <w:b/>
              </w:rPr>
              <w:t>ο</w:t>
            </w:r>
            <w:r w:rsidRPr="00014693">
              <w:rPr>
                <w:rFonts w:ascii="Cambria" w:hAnsi="Cambria"/>
              </w:rPr>
              <w:t>:</w:t>
            </w:r>
          </w:p>
        </w:tc>
        <w:tc>
          <w:tcPr>
            <w:tcW w:w="3750" w:type="dxa"/>
          </w:tcPr>
          <w:p w:rsidR="00A130CE" w:rsidRDefault="00A130CE" w:rsidP="00A130CE">
            <w:pPr>
              <w:ind w:hanging="117"/>
              <w:rPr>
                <w:rFonts w:ascii="Cambria" w:hAnsi="Cambria"/>
              </w:rPr>
            </w:pPr>
          </w:p>
          <w:p w:rsidR="00076A83" w:rsidRPr="006416FC" w:rsidRDefault="00A130CE" w:rsidP="00A130CE">
            <w:pPr>
              <w:ind w:hanging="1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</w:t>
            </w:r>
          </w:p>
        </w:tc>
        <w:tc>
          <w:tcPr>
            <w:tcW w:w="4998" w:type="dxa"/>
            <w:vMerge/>
          </w:tcPr>
          <w:p w:rsidR="00076A83" w:rsidRPr="00014693" w:rsidRDefault="00076A83" w:rsidP="00D70A3E">
            <w:pPr>
              <w:spacing w:line="360" w:lineRule="auto"/>
              <w:ind w:left="72"/>
              <w:rPr>
                <w:rFonts w:ascii="Cambria" w:hAnsi="Cambria"/>
              </w:rPr>
            </w:pPr>
          </w:p>
        </w:tc>
      </w:tr>
      <w:tr w:rsidR="00076A83" w:rsidRPr="00014693" w:rsidTr="00A130CE">
        <w:tc>
          <w:tcPr>
            <w:tcW w:w="5368" w:type="dxa"/>
            <w:gridSpan w:val="2"/>
          </w:tcPr>
          <w:p w:rsidR="00076A83" w:rsidRPr="00014693" w:rsidRDefault="00076A83" w:rsidP="00195B24">
            <w:pPr>
              <w:jc w:val="center"/>
              <w:rPr>
                <w:rFonts w:ascii="Cambria" w:hAnsi="Cambria"/>
              </w:rPr>
            </w:pPr>
            <w:r w:rsidRPr="00014693">
              <w:rPr>
                <w:rFonts w:ascii="Cambria" w:hAnsi="Cambria"/>
              </w:rPr>
              <w:t>Έλαβα Γνώση</w:t>
            </w:r>
          </w:p>
        </w:tc>
        <w:tc>
          <w:tcPr>
            <w:tcW w:w="4998" w:type="dxa"/>
          </w:tcPr>
          <w:p w:rsidR="00076A83" w:rsidRPr="00014693" w:rsidRDefault="00076A83" w:rsidP="00D70A3E">
            <w:pPr>
              <w:ind w:left="612"/>
              <w:rPr>
                <w:rFonts w:ascii="Cambria" w:hAnsi="Cambria"/>
              </w:rPr>
            </w:pPr>
          </w:p>
        </w:tc>
      </w:tr>
      <w:tr w:rsidR="00076A83" w:rsidRPr="00014693" w:rsidTr="00A130CE">
        <w:tc>
          <w:tcPr>
            <w:tcW w:w="5368" w:type="dxa"/>
            <w:gridSpan w:val="2"/>
          </w:tcPr>
          <w:p w:rsidR="00195B24" w:rsidRDefault="00076A83" w:rsidP="00195B24">
            <w:pPr>
              <w:jc w:val="center"/>
              <w:rPr>
                <w:rFonts w:ascii="Cambria" w:hAnsi="Cambria"/>
              </w:rPr>
            </w:pPr>
            <w:r w:rsidRPr="00014693">
              <w:rPr>
                <w:rFonts w:ascii="Cambria" w:hAnsi="Cambria"/>
              </w:rPr>
              <w:t>Ο Προϊστάμενος ή</w:t>
            </w:r>
          </w:p>
          <w:p w:rsidR="00076A83" w:rsidRDefault="00076A83" w:rsidP="00195B24">
            <w:pPr>
              <w:jc w:val="center"/>
              <w:rPr>
                <w:rFonts w:ascii="Cambria" w:hAnsi="Cambria"/>
              </w:rPr>
            </w:pPr>
            <w:r w:rsidRPr="00014693">
              <w:rPr>
                <w:rFonts w:ascii="Cambria" w:hAnsi="Cambria"/>
              </w:rPr>
              <w:t>Ο Δ/ντής Τομέα /Εργαστηρ</w:t>
            </w:r>
            <w:r>
              <w:rPr>
                <w:rFonts w:ascii="Cambria" w:hAnsi="Cambria"/>
              </w:rPr>
              <w:t>ίου</w:t>
            </w:r>
          </w:p>
          <w:p w:rsidR="00076A83" w:rsidRDefault="00076A83" w:rsidP="00195B24">
            <w:pPr>
              <w:jc w:val="center"/>
              <w:rPr>
                <w:rFonts w:ascii="Cambria" w:hAnsi="Cambria"/>
              </w:rPr>
            </w:pPr>
          </w:p>
          <w:p w:rsidR="000F6FF8" w:rsidRDefault="000F6FF8" w:rsidP="00195B24">
            <w:pPr>
              <w:jc w:val="center"/>
              <w:rPr>
                <w:rFonts w:ascii="Cambria" w:hAnsi="Cambria"/>
              </w:rPr>
            </w:pPr>
          </w:p>
          <w:p w:rsidR="000F6FF8" w:rsidRDefault="000F6FF8" w:rsidP="00195B24">
            <w:pPr>
              <w:jc w:val="center"/>
              <w:rPr>
                <w:rFonts w:ascii="Cambria" w:hAnsi="Cambria"/>
              </w:rPr>
            </w:pPr>
          </w:p>
          <w:p w:rsidR="000F6FF8" w:rsidRDefault="000F6FF8" w:rsidP="00195B24">
            <w:pPr>
              <w:jc w:val="center"/>
              <w:rPr>
                <w:rFonts w:ascii="Cambria" w:hAnsi="Cambria"/>
              </w:rPr>
            </w:pPr>
          </w:p>
          <w:p w:rsidR="007E60A2" w:rsidRDefault="007E60A2" w:rsidP="00195B24">
            <w:pPr>
              <w:jc w:val="center"/>
              <w:rPr>
                <w:rFonts w:ascii="Cambria" w:hAnsi="Cambria"/>
              </w:rPr>
            </w:pPr>
          </w:p>
          <w:p w:rsidR="007E60A2" w:rsidRDefault="007E60A2" w:rsidP="00195B24">
            <w:pPr>
              <w:jc w:val="center"/>
              <w:rPr>
                <w:rFonts w:ascii="Cambria" w:hAnsi="Cambria"/>
              </w:rPr>
            </w:pPr>
          </w:p>
          <w:p w:rsidR="007E60A2" w:rsidRDefault="007E60A2" w:rsidP="00195B24">
            <w:pPr>
              <w:jc w:val="center"/>
              <w:rPr>
                <w:rFonts w:ascii="Cambria" w:hAnsi="Cambria"/>
              </w:rPr>
            </w:pPr>
          </w:p>
          <w:p w:rsidR="007E60A2" w:rsidRDefault="007E60A2" w:rsidP="00195B24">
            <w:pPr>
              <w:jc w:val="center"/>
              <w:rPr>
                <w:rFonts w:ascii="Cambria" w:hAnsi="Cambria"/>
              </w:rPr>
            </w:pPr>
          </w:p>
          <w:p w:rsidR="007E60A2" w:rsidRDefault="007E60A2" w:rsidP="00195B24">
            <w:pPr>
              <w:jc w:val="center"/>
              <w:rPr>
                <w:rFonts w:ascii="Cambria" w:hAnsi="Cambria"/>
              </w:rPr>
            </w:pPr>
          </w:p>
          <w:p w:rsidR="007E60A2" w:rsidRPr="00014693" w:rsidRDefault="007E60A2" w:rsidP="00195B2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998" w:type="dxa"/>
          </w:tcPr>
          <w:p w:rsidR="00195B24" w:rsidRDefault="00195B24" w:rsidP="00195B24">
            <w:pPr>
              <w:tabs>
                <w:tab w:val="left" w:pos="1155"/>
              </w:tabs>
              <w:jc w:val="both"/>
              <w:rPr>
                <w:rFonts w:ascii="Bookman Old Style" w:hAnsi="Bookman Old Style"/>
                <w:iCs/>
              </w:rPr>
            </w:pPr>
            <w:bookmarkStart w:id="0" w:name="_GoBack"/>
            <w:bookmarkEnd w:id="0"/>
          </w:p>
          <w:p w:rsidR="000F6FF8" w:rsidRPr="000F6FF8" w:rsidRDefault="000F6FF8" w:rsidP="00195B24">
            <w:pPr>
              <w:tabs>
                <w:tab w:val="left" w:pos="1155"/>
              </w:tabs>
              <w:jc w:val="both"/>
              <w:rPr>
                <w:rFonts w:ascii="Bookman Old Style" w:hAnsi="Bookman Old Style"/>
                <w:iCs/>
              </w:rPr>
            </w:pPr>
          </w:p>
          <w:p w:rsidR="00076A83" w:rsidRPr="00014693" w:rsidRDefault="00076A83" w:rsidP="00D70A3E">
            <w:pPr>
              <w:rPr>
                <w:rFonts w:ascii="Cambria" w:hAnsi="Cambria"/>
              </w:rPr>
            </w:pPr>
          </w:p>
        </w:tc>
      </w:tr>
    </w:tbl>
    <w:p w:rsidR="00195B24" w:rsidRPr="008F3701" w:rsidRDefault="00195B24" w:rsidP="00076A8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</w:t>
      </w:r>
      <w:r w:rsidR="000F6FF8">
        <w:rPr>
          <w:sz w:val="18"/>
          <w:szCs w:val="18"/>
        </w:rPr>
        <w:t>_____</w:t>
      </w:r>
      <w:r>
        <w:rPr>
          <w:sz w:val="18"/>
          <w:szCs w:val="18"/>
        </w:rPr>
        <w:t>__</w:t>
      </w:r>
    </w:p>
    <w:p w:rsidR="00076A83" w:rsidRPr="00195B24" w:rsidRDefault="00076A83" w:rsidP="00195B24">
      <w:pPr>
        <w:jc w:val="both"/>
        <w:rPr>
          <w:rFonts w:ascii="Bookman Old Style" w:hAnsi="Bookman Old Style"/>
          <w:iCs/>
          <w:sz w:val="18"/>
          <w:szCs w:val="18"/>
        </w:rPr>
      </w:pPr>
      <w:r w:rsidRPr="00195B24">
        <w:rPr>
          <w:rFonts w:ascii="Bookman Old Style" w:hAnsi="Bookman Old Style"/>
          <w:iCs/>
          <w:sz w:val="18"/>
          <w:szCs w:val="18"/>
        </w:rPr>
        <w:t xml:space="preserve">Σύμφωνα με το </w:t>
      </w:r>
      <w:hyperlink r:id="rId4" w:anchor="ar60" w:history="1">
        <w:r w:rsidRPr="00195B24">
          <w:rPr>
            <w:rStyle w:val="-"/>
            <w:rFonts w:ascii="Bookman Old Style" w:hAnsi="Bookman Old Style"/>
            <w:iCs/>
            <w:color w:val="auto"/>
            <w:sz w:val="18"/>
            <w:szCs w:val="18"/>
            <w:u w:val="none"/>
          </w:rPr>
          <w:t xml:space="preserve">άρθρο 60 </w:t>
        </w:r>
      </w:hyperlink>
      <w:r w:rsidR="00195B24" w:rsidRPr="00195B24">
        <w:rPr>
          <w:rFonts w:ascii="Bookman Old Style" w:hAnsi="Bookman Old Style"/>
          <w:sz w:val="18"/>
          <w:szCs w:val="18"/>
        </w:rPr>
        <w:t xml:space="preserve">παρ. 2 </w:t>
      </w:r>
      <w:r w:rsidRPr="00195B24">
        <w:rPr>
          <w:rFonts w:ascii="Bookman Old Style" w:hAnsi="Bookman Old Style"/>
          <w:iCs/>
          <w:sz w:val="18"/>
          <w:szCs w:val="18"/>
        </w:rPr>
        <w:t xml:space="preserve">του Υπαλληλικού Κώδικα </w:t>
      </w:r>
      <w:r w:rsidRPr="00195B24">
        <w:rPr>
          <w:rFonts w:ascii="Bookman Old Style" w:hAnsi="Bookman Old Style"/>
          <w:sz w:val="18"/>
          <w:szCs w:val="18"/>
        </w:rPr>
        <w:t>(Ν.3528/2007)</w:t>
      </w:r>
      <w:r w:rsidRPr="00195B24">
        <w:rPr>
          <w:rFonts w:ascii="Bookman Old Style" w:hAnsi="Bookman Old Style"/>
          <w:iCs/>
          <w:sz w:val="18"/>
          <w:szCs w:val="18"/>
        </w:rPr>
        <w:t xml:space="preserve"> όπως ισχύει</w:t>
      </w:r>
      <w:r w:rsidR="00195B24">
        <w:rPr>
          <w:rFonts w:ascii="Bookman Old Style" w:hAnsi="Bookman Old Style"/>
          <w:iCs/>
          <w:sz w:val="18"/>
          <w:szCs w:val="18"/>
        </w:rPr>
        <w:t xml:space="preserve"> και την ΔΙΔΑΔ/Φ35</w:t>
      </w:r>
      <w:r w:rsidR="007E60A2">
        <w:rPr>
          <w:rFonts w:ascii="Bookman Old Style" w:hAnsi="Bookman Old Style"/>
          <w:iCs/>
          <w:sz w:val="18"/>
          <w:szCs w:val="18"/>
        </w:rPr>
        <w:t>.</w:t>
      </w:r>
      <w:r w:rsidR="00195B24">
        <w:rPr>
          <w:rFonts w:ascii="Bookman Old Style" w:hAnsi="Bookman Old Style"/>
          <w:iCs/>
          <w:sz w:val="18"/>
          <w:szCs w:val="18"/>
        </w:rPr>
        <w:t>53/2521/11469/14-3-2019</w:t>
      </w:r>
      <w:r w:rsidRPr="00195B24">
        <w:rPr>
          <w:rFonts w:ascii="Bookman Old Style" w:hAnsi="Bookman Old Style"/>
          <w:iCs/>
          <w:sz w:val="18"/>
          <w:szCs w:val="18"/>
        </w:rPr>
        <w:t xml:space="preserve">, στους υπαλλήλους που είναι μαθητές, σπουδαστές ή φοιτητές, προπτυχιακοί ή μεταπτυχιακοί, σε σχολεία και ιδρύματα και των τριών βαθμίδων εκπαίδευσης, χορηγείται άδεια εξετάσεων με αποδοχές. </w:t>
      </w:r>
    </w:p>
    <w:p w:rsidR="00076A83" w:rsidRPr="00195B24" w:rsidRDefault="00076A83" w:rsidP="00195B24">
      <w:pPr>
        <w:jc w:val="both"/>
        <w:rPr>
          <w:rFonts w:ascii="Bookman Old Style" w:hAnsi="Bookman Old Style"/>
          <w:iCs/>
          <w:sz w:val="18"/>
          <w:szCs w:val="18"/>
        </w:rPr>
      </w:pPr>
      <w:r w:rsidRPr="00195B24">
        <w:rPr>
          <w:rFonts w:ascii="Bookman Old Style" w:hAnsi="Bookman Old Style"/>
          <w:iCs/>
          <w:sz w:val="18"/>
          <w:szCs w:val="18"/>
        </w:rPr>
        <w:t>Η άδεια εξετάσεων δεν μπορεί να υπερβαίνει τις  δέκα (1</w:t>
      </w:r>
      <w:r w:rsidR="00195B24">
        <w:rPr>
          <w:rFonts w:ascii="Bookman Old Style" w:hAnsi="Bookman Old Style"/>
          <w:iCs/>
          <w:sz w:val="18"/>
          <w:szCs w:val="18"/>
        </w:rPr>
        <w:t>4</w:t>
      </w:r>
      <w:r w:rsidRPr="00195B24">
        <w:rPr>
          <w:rFonts w:ascii="Bookman Old Style" w:hAnsi="Bookman Old Style"/>
          <w:iCs/>
          <w:sz w:val="18"/>
          <w:szCs w:val="18"/>
        </w:rPr>
        <w:t xml:space="preserve">) εργάσιμες ημέρες κάθε έτος και χορηγείται συνεχώς ή τμηματικώς κατά την εξεταστική περίοδο που ζητά ο ενδιαφερόμενος. Οι άδειες εξετάσεων χορηγούνται για το χρόνο φοίτησης και μέχρι δύο </w:t>
      </w:r>
      <w:r w:rsidR="00195B24">
        <w:rPr>
          <w:rFonts w:ascii="Bookman Old Style" w:hAnsi="Bookman Old Style"/>
          <w:iCs/>
          <w:sz w:val="18"/>
          <w:szCs w:val="18"/>
        </w:rPr>
        <w:t xml:space="preserve">(2) </w:t>
      </w:r>
      <w:r w:rsidRPr="00195B24">
        <w:rPr>
          <w:rFonts w:ascii="Bookman Old Style" w:hAnsi="Bookman Old Style"/>
          <w:iCs/>
          <w:sz w:val="18"/>
          <w:szCs w:val="18"/>
        </w:rPr>
        <w:t>το πολύ εξάμηνα μετά τη λήξη του, εφόσον ο υπάλληλος εξακολουθεί να φοιτά. Για κάθε ημέρα</w:t>
      </w:r>
      <w:r w:rsidR="00195B24">
        <w:rPr>
          <w:rFonts w:ascii="Bookman Old Style" w:hAnsi="Bookman Old Style"/>
          <w:iCs/>
          <w:sz w:val="18"/>
          <w:szCs w:val="18"/>
        </w:rPr>
        <w:t xml:space="preserve"> εξετάσεων χορηγείται άδεια</w:t>
      </w:r>
      <w:r w:rsidR="007E60A2">
        <w:rPr>
          <w:rFonts w:ascii="Bookman Old Style" w:hAnsi="Bookman Old Style"/>
          <w:iCs/>
          <w:sz w:val="18"/>
          <w:szCs w:val="18"/>
        </w:rPr>
        <w:t xml:space="preserve"> έως</w:t>
      </w:r>
      <w:r w:rsidR="00195B24">
        <w:rPr>
          <w:rFonts w:ascii="Bookman Old Style" w:hAnsi="Bookman Old Style"/>
          <w:iCs/>
          <w:sz w:val="18"/>
          <w:szCs w:val="18"/>
        </w:rPr>
        <w:t xml:space="preserve"> δύο (2) ημερών</w:t>
      </w:r>
      <w:r w:rsidRPr="00195B24">
        <w:rPr>
          <w:rFonts w:ascii="Bookman Old Style" w:hAnsi="Bookman Old Style"/>
          <w:iCs/>
          <w:sz w:val="18"/>
          <w:szCs w:val="18"/>
        </w:rPr>
        <w:t>.</w:t>
      </w:r>
      <w:r w:rsidR="00195B24">
        <w:rPr>
          <w:rFonts w:ascii="Bookman Old Style" w:hAnsi="Bookman Old Style"/>
          <w:iCs/>
          <w:sz w:val="18"/>
          <w:szCs w:val="18"/>
        </w:rPr>
        <w:t xml:space="preserve"> Η άδεια εξετάσεων δύναται να χορηγηθεί και μετά την ημέρα εξέτασης, εφόσον απαιτείται μετάβαση του υπαλλήλου σε άλλη πόλη.</w:t>
      </w:r>
    </w:p>
    <w:p w:rsidR="001E63F6" w:rsidRPr="00195B24" w:rsidRDefault="00076A83" w:rsidP="00195B24">
      <w:pPr>
        <w:jc w:val="both"/>
        <w:rPr>
          <w:rFonts w:ascii="Bookman Old Style" w:hAnsi="Bookman Old Style"/>
          <w:u w:val="single"/>
        </w:rPr>
      </w:pPr>
      <w:r w:rsidRPr="00195B24">
        <w:rPr>
          <w:rFonts w:ascii="Bookman Old Style" w:hAnsi="Bookman Old Style"/>
          <w:iCs/>
          <w:sz w:val="18"/>
          <w:szCs w:val="18"/>
        </w:rPr>
        <w:t xml:space="preserve">Σύμφωνα με τη με </w:t>
      </w:r>
      <w:proofErr w:type="spellStart"/>
      <w:r w:rsidRPr="00195B24">
        <w:rPr>
          <w:rFonts w:ascii="Bookman Old Style" w:hAnsi="Bookman Old Style"/>
          <w:iCs/>
          <w:sz w:val="18"/>
          <w:szCs w:val="18"/>
        </w:rPr>
        <w:t>αριθμ</w:t>
      </w:r>
      <w:proofErr w:type="spellEnd"/>
      <w:r w:rsidRPr="00195B24">
        <w:rPr>
          <w:rFonts w:ascii="Bookman Old Style" w:hAnsi="Bookman Old Style"/>
          <w:iCs/>
          <w:sz w:val="18"/>
          <w:szCs w:val="18"/>
        </w:rPr>
        <w:t xml:space="preserve">. πρωτ. ΔΙΔΑΔ/Φ.69/51/οικ.34813/27.12.2013 εγκύκλιο του Υπουργείου Διοικητικής Μεταρρύθμισης και Ηλεκτρονικής Διακυβέρνησης </w:t>
      </w:r>
      <w:r w:rsidRPr="00195B24">
        <w:rPr>
          <w:rFonts w:ascii="Bookman Old Style" w:hAnsi="Bookman Old Style"/>
          <w:iCs/>
          <w:sz w:val="18"/>
          <w:szCs w:val="18"/>
          <w:u w:val="single"/>
        </w:rPr>
        <w:t>η άδεια εξετάσεων χορηγείται για τη διευκόλυνση της φοίτησης του υπαλλήλου σε εκπαιδευτικό ίδρυμα βαθμίδας όχι κατώτερης της κατηγορίας του. Η άδεια χορηγείται και στην περίπτωση παράδοσης γραπτής εργασίας με την προϋπόθεση ότι η εργασία υπέχει τη θέση εξέτασης ή αποτελεί μέρος της εξεταστικής διαδικασίας.</w:t>
      </w:r>
    </w:p>
    <w:sectPr w:rsidR="001E63F6" w:rsidRPr="00195B24" w:rsidSect="008F3701">
      <w:pgSz w:w="11906" w:h="16838"/>
      <w:pgMar w:top="851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B01"/>
    <w:rsid w:val="0004176C"/>
    <w:rsid w:val="00076A83"/>
    <w:rsid w:val="000A6B01"/>
    <w:rsid w:val="000F6FF8"/>
    <w:rsid w:val="00195B24"/>
    <w:rsid w:val="001E63F6"/>
    <w:rsid w:val="005E1D46"/>
    <w:rsid w:val="006416FC"/>
    <w:rsid w:val="007033E4"/>
    <w:rsid w:val="00795598"/>
    <w:rsid w:val="007B5C0A"/>
    <w:rsid w:val="007E60A2"/>
    <w:rsid w:val="008F3701"/>
    <w:rsid w:val="00A130CE"/>
    <w:rsid w:val="00A14EC7"/>
    <w:rsid w:val="00AE5F62"/>
    <w:rsid w:val="00B9362F"/>
    <w:rsid w:val="00BF4EB0"/>
    <w:rsid w:val="00C3410A"/>
    <w:rsid w:val="00CE45AE"/>
    <w:rsid w:val="00D25D21"/>
    <w:rsid w:val="00D30AA7"/>
    <w:rsid w:val="00D70A3E"/>
    <w:rsid w:val="00E84506"/>
    <w:rsid w:val="00E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7BE17-BD00-4E0D-8099-BB443910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B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76A8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076A83"/>
    <w:rPr>
      <w:rFonts w:ascii="Times New Roman" w:eastAsia="Times New Roman" w:hAnsi="Times New Roman" w:cs="Times New Roman"/>
      <w:sz w:val="32"/>
      <w:szCs w:val="24"/>
      <w:lang w:eastAsia="el-GR"/>
    </w:rPr>
  </w:style>
  <w:style w:type="character" w:styleId="-">
    <w:name w:val="Hyperlink"/>
    <w:rsid w:val="00076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tella\Desktop\&#913;&#929;&#935;&#917;&#921;&#913;%20&#915;&#937;&#915;&#937;\&#917;&#925;&#932;&#933;&#928;&#913;_&#931;&#917;&#923;&#921;&#916;&#913;&#931;\AppData\Local\Packages\Microsoft.MicrosoftEdge_8wekyb3d8bbwe\TempState\Downloads\fek%203528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2407</CharactersWithSpaces>
  <SharedDoc>false</SharedDoc>
  <HLinks>
    <vt:vector size="6" baseType="variant">
      <vt:variant>
        <vt:i4>2555994</vt:i4>
      </vt:variant>
      <vt:variant>
        <vt:i4>0</vt:i4>
      </vt:variant>
      <vt:variant>
        <vt:i4>0</vt:i4>
      </vt:variant>
      <vt:variant>
        <vt:i4>5</vt:i4>
      </vt:variant>
      <vt:variant>
        <vt:lpwstr>../AppData/Local/Packages/Microsoft.MicrosoftEdge_8wekyb3d8bbwe/TempState/Downloads/fek 3528.htm</vt:lpwstr>
      </vt:variant>
      <vt:variant>
        <vt:lpwstr>ar60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</dc:creator>
  <cp:lastModifiedBy>gogo</cp:lastModifiedBy>
  <cp:revision>6</cp:revision>
  <dcterms:created xsi:type="dcterms:W3CDTF">2020-07-07T09:31:00Z</dcterms:created>
  <dcterms:modified xsi:type="dcterms:W3CDTF">2023-11-22T06:56:00Z</dcterms:modified>
</cp:coreProperties>
</file>