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C9846" w14:textId="0173E52D" w:rsidR="008B5B85" w:rsidRPr="008B5B85" w:rsidRDefault="008B5B85" w:rsidP="008B5B85">
      <w:pPr>
        <w:adjustRightInd/>
        <w:spacing w:before="0"/>
        <w:ind w:firstLine="0"/>
        <w:jc w:val="center"/>
        <w:rPr>
          <w:rFonts w:ascii="Times New Roman" w:eastAsiaTheme="minorHAnsi" w:hAnsi="Times New Roman" w:cs="Times New Roman"/>
          <w:b/>
          <w:sz w:val="24"/>
          <w:szCs w:val="24"/>
          <w:lang w:val="en-GB"/>
        </w:rPr>
      </w:pPr>
      <w:r w:rsidRPr="008B5B85">
        <w:rPr>
          <w:rFonts w:ascii="Times New Roman" w:eastAsiaTheme="minorHAnsi" w:hAnsi="Times New Roman" w:cs="Times New Roman"/>
          <w:b/>
          <w:sz w:val="24"/>
          <w:szCs w:val="24"/>
          <w:lang w:val="en-GB"/>
        </w:rPr>
        <w:t>Probable chemistry</w:t>
      </w:r>
      <w:r w:rsidR="00977A68">
        <w:rPr>
          <w:rFonts w:ascii="Times New Roman" w:eastAsiaTheme="minorHAnsi" w:hAnsi="Times New Roman" w:cs="Times New Roman"/>
          <w:b/>
          <w:sz w:val="24"/>
          <w:szCs w:val="24"/>
          <w:lang w:val="en-GB"/>
        </w:rPr>
        <w:t xml:space="preserve">: Clues </w:t>
      </w:r>
      <w:r w:rsidR="008F62FC">
        <w:rPr>
          <w:rFonts w:ascii="Times New Roman" w:eastAsiaTheme="minorHAnsi" w:hAnsi="Times New Roman" w:cs="Times New Roman"/>
          <w:b/>
          <w:sz w:val="24"/>
          <w:szCs w:val="24"/>
          <w:lang w:val="en-GB"/>
        </w:rPr>
        <w:t xml:space="preserve">to the </w:t>
      </w:r>
      <w:r w:rsidR="00977A68">
        <w:rPr>
          <w:rFonts w:ascii="Times New Roman" w:eastAsiaTheme="minorHAnsi" w:hAnsi="Times New Roman" w:cs="Times New Roman"/>
          <w:b/>
          <w:sz w:val="24"/>
          <w:szCs w:val="24"/>
          <w:lang w:val="en-GB"/>
        </w:rPr>
        <w:t>origin of life</w:t>
      </w:r>
    </w:p>
    <w:p w14:paraId="0354BA78" w14:textId="77777777" w:rsidR="008B5B85" w:rsidRDefault="008B5B85" w:rsidP="008B5B85">
      <w:pPr>
        <w:spacing w:before="0"/>
        <w:ind w:firstLine="0"/>
        <w:jc w:val="center"/>
        <w:rPr>
          <w:rFonts w:ascii="Times New Roman" w:hAnsi="Times New Roman" w:cs="Times New Roman"/>
          <w:sz w:val="24"/>
          <w:szCs w:val="24"/>
          <w:lang w:val="en-GB"/>
        </w:rPr>
      </w:pPr>
    </w:p>
    <w:p w14:paraId="2842442B" w14:textId="77F4BF1D" w:rsidR="008B5B85" w:rsidRPr="008B5B85" w:rsidRDefault="008B5B85" w:rsidP="008B5B85">
      <w:pPr>
        <w:spacing w:before="0"/>
        <w:ind w:firstLine="0"/>
        <w:jc w:val="center"/>
        <w:rPr>
          <w:rFonts w:ascii="Times New Roman" w:hAnsi="Times New Roman" w:cs="Times New Roman"/>
          <w:sz w:val="24"/>
          <w:szCs w:val="24"/>
          <w:lang w:val="en-GB"/>
        </w:rPr>
      </w:pPr>
      <w:r w:rsidRPr="008B5B85">
        <w:rPr>
          <w:rFonts w:ascii="Times New Roman" w:hAnsi="Times New Roman" w:cs="Times New Roman"/>
          <w:sz w:val="24"/>
          <w:szCs w:val="24"/>
          <w:lang w:val="en-GB"/>
        </w:rPr>
        <w:t>Sohan Jheeta</w:t>
      </w:r>
    </w:p>
    <w:p w14:paraId="113DE696" w14:textId="6C73D1FD" w:rsidR="008B5B85" w:rsidRPr="008B5B85" w:rsidRDefault="008B5B85" w:rsidP="008B5B85">
      <w:pPr>
        <w:spacing w:before="0"/>
        <w:ind w:firstLine="0"/>
        <w:jc w:val="center"/>
        <w:rPr>
          <w:rFonts w:ascii="Times New Roman" w:hAnsi="Times New Roman" w:cs="Times New Roman"/>
          <w:sz w:val="24"/>
          <w:szCs w:val="24"/>
          <w:lang w:val="en-GB"/>
        </w:rPr>
      </w:pPr>
      <w:r w:rsidRPr="008B5B85">
        <w:rPr>
          <w:rFonts w:ascii="Times New Roman" w:hAnsi="Times New Roman" w:cs="Times New Roman"/>
          <w:sz w:val="24"/>
          <w:szCs w:val="24"/>
          <w:lang w:val="en-GB"/>
        </w:rPr>
        <w:t xml:space="preserve">Independent Research Scientist, NoR </w:t>
      </w:r>
      <w:r w:rsidR="00977A68">
        <w:rPr>
          <w:rFonts w:ascii="Times New Roman" w:hAnsi="Times New Roman" w:cs="Times New Roman"/>
          <w:sz w:val="24"/>
          <w:szCs w:val="24"/>
          <w:lang w:val="en-GB"/>
        </w:rPr>
        <w:t>CEL</w:t>
      </w:r>
      <w:r w:rsidRPr="008B5B85">
        <w:rPr>
          <w:rFonts w:ascii="Times New Roman" w:hAnsi="Times New Roman" w:cs="Times New Roman"/>
          <w:sz w:val="24"/>
          <w:szCs w:val="24"/>
          <w:lang w:val="en-GB"/>
        </w:rPr>
        <w:t>, Leeds, UK</w:t>
      </w:r>
    </w:p>
    <w:p w14:paraId="1582E2BE" w14:textId="669D48C6" w:rsidR="008B5B85" w:rsidRPr="008B5B85" w:rsidRDefault="008F62FC" w:rsidP="008B5B85">
      <w:pPr>
        <w:spacing w:before="0"/>
        <w:ind w:firstLine="0"/>
        <w:jc w:val="center"/>
        <w:rPr>
          <w:rFonts w:ascii="Times New Roman" w:hAnsi="Times New Roman" w:cs="Times New Roman"/>
          <w:sz w:val="24"/>
          <w:szCs w:val="24"/>
          <w:lang w:val="en-GB"/>
        </w:rPr>
      </w:pPr>
      <w:hyperlink r:id="rId5" w:history="1">
        <w:r w:rsidR="00C21787" w:rsidRPr="007319C6">
          <w:rPr>
            <w:rStyle w:val="Hyperlink"/>
            <w:rFonts w:ascii="Times New Roman" w:hAnsi="Times New Roman" w:cs="Times New Roman"/>
            <w:sz w:val="24"/>
            <w:szCs w:val="24"/>
            <w:lang w:val="en-GB"/>
          </w:rPr>
          <w:t>sohan@sohanjheeta.com</w:t>
        </w:r>
      </w:hyperlink>
      <w:r w:rsidR="00C21787">
        <w:rPr>
          <w:rFonts w:ascii="Times New Roman" w:hAnsi="Times New Roman" w:cs="Times New Roman"/>
          <w:sz w:val="24"/>
          <w:szCs w:val="24"/>
          <w:lang w:val="en-GB"/>
        </w:rPr>
        <w:t xml:space="preserve"> </w:t>
      </w:r>
    </w:p>
    <w:p w14:paraId="1CCDB382" w14:textId="77777777" w:rsidR="008B5B85" w:rsidRPr="008B5B85" w:rsidRDefault="008B5B85" w:rsidP="008B5B85">
      <w:pPr>
        <w:spacing w:before="0"/>
        <w:rPr>
          <w:rFonts w:ascii="Times New Roman" w:hAnsi="Times New Roman" w:cs="Times New Roman"/>
          <w:sz w:val="24"/>
          <w:szCs w:val="24"/>
          <w:lang w:val="en-GB"/>
        </w:rPr>
      </w:pPr>
    </w:p>
    <w:p w14:paraId="5F56950D" w14:textId="77777777" w:rsidR="008B5B85" w:rsidRPr="008B5B85" w:rsidRDefault="008B5B85" w:rsidP="008B5B85">
      <w:pPr>
        <w:spacing w:before="0"/>
        <w:ind w:firstLine="0"/>
        <w:rPr>
          <w:rFonts w:ascii="Times New Roman" w:hAnsi="Times New Roman" w:cs="Times New Roman"/>
          <w:sz w:val="24"/>
          <w:szCs w:val="24"/>
          <w:lang w:val="en-GB"/>
        </w:rPr>
      </w:pPr>
    </w:p>
    <w:p w14:paraId="18A555BC" w14:textId="12D60B86" w:rsidR="00A36B77" w:rsidRPr="008B5B85" w:rsidRDefault="00A36B77" w:rsidP="008B5B85">
      <w:pPr>
        <w:spacing w:before="0"/>
        <w:rPr>
          <w:rFonts w:ascii="Times New Roman" w:hAnsi="Times New Roman" w:cs="Times New Roman"/>
          <w:sz w:val="24"/>
          <w:szCs w:val="24"/>
          <w:lang w:val="en-GB"/>
        </w:rPr>
      </w:pPr>
      <w:r w:rsidRPr="008B5B85">
        <w:rPr>
          <w:rFonts w:ascii="Times New Roman" w:hAnsi="Times New Roman" w:cs="Times New Roman"/>
          <w:sz w:val="24"/>
          <w:szCs w:val="24"/>
          <w:lang w:val="en-GB"/>
        </w:rPr>
        <w:t>All living entities consist of a cell with a boundary called the cell membrane, so all life’s reactions occur within this “sack”. Nothing new so far, but the cell is packed full of reaction by-products (e</w:t>
      </w:r>
      <w:r w:rsidR="008F62FC">
        <w:rPr>
          <w:rFonts w:ascii="Times New Roman" w:hAnsi="Times New Roman" w:cs="Times New Roman"/>
          <w:sz w:val="24"/>
          <w:szCs w:val="24"/>
          <w:lang w:val="en-GB"/>
        </w:rPr>
        <w:t>.</w:t>
      </w:r>
      <w:r w:rsidRPr="008B5B85">
        <w:rPr>
          <w:rFonts w:ascii="Times New Roman" w:hAnsi="Times New Roman" w:cs="Times New Roman"/>
          <w:sz w:val="24"/>
          <w:szCs w:val="24"/>
          <w:lang w:val="en-GB"/>
        </w:rPr>
        <w:t>g</w:t>
      </w:r>
      <w:r w:rsidR="008F62FC">
        <w:rPr>
          <w:rFonts w:ascii="Times New Roman" w:hAnsi="Times New Roman" w:cs="Times New Roman"/>
          <w:sz w:val="24"/>
          <w:szCs w:val="24"/>
          <w:lang w:val="en-GB"/>
        </w:rPr>
        <w:t>.</w:t>
      </w:r>
      <w:r w:rsidRPr="008B5B85">
        <w:rPr>
          <w:rFonts w:ascii="Times New Roman" w:hAnsi="Times New Roman" w:cs="Times New Roman"/>
          <w:sz w:val="24"/>
          <w:szCs w:val="24"/>
          <w:lang w:val="en-GB"/>
        </w:rPr>
        <w:t xml:space="preserve"> CO</w:t>
      </w:r>
      <w:r w:rsidRPr="008B5B85">
        <w:rPr>
          <w:rFonts w:ascii="Times New Roman" w:hAnsi="Times New Roman" w:cs="Times New Roman"/>
          <w:sz w:val="24"/>
          <w:szCs w:val="24"/>
          <w:vertAlign w:val="subscript"/>
          <w:lang w:val="en-GB"/>
        </w:rPr>
        <w:t>2</w:t>
      </w:r>
      <w:r w:rsidRPr="008B5B85">
        <w:rPr>
          <w:rFonts w:ascii="Times New Roman" w:hAnsi="Times New Roman" w:cs="Times New Roman"/>
          <w:sz w:val="24"/>
          <w:szCs w:val="24"/>
          <w:lang w:val="en-GB"/>
        </w:rPr>
        <w:t>) and newly made peptides, as well as activated reactants e</w:t>
      </w:r>
      <w:r w:rsidR="008F62FC">
        <w:rPr>
          <w:rFonts w:ascii="Times New Roman" w:hAnsi="Times New Roman" w:cs="Times New Roman"/>
          <w:sz w:val="24"/>
          <w:szCs w:val="24"/>
          <w:lang w:val="en-GB"/>
        </w:rPr>
        <w:t>.</w:t>
      </w:r>
      <w:r w:rsidRPr="008B5B85">
        <w:rPr>
          <w:rFonts w:ascii="Times New Roman" w:hAnsi="Times New Roman" w:cs="Times New Roman"/>
          <w:sz w:val="24"/>
          <w:szCs w:val="24"/>
          <w:lang w:val="en-GB"/>
        </w:rPr>
        <w:t>g</w:t>
      </w:r>
      <w:r w:rsidR="008F62FC">
        <w:rPr>
          <w:rFonts w:ascii="Times New Roman" w:hAnsi="Times New Roman" w:cs="Times New Roman"/>
          <w:sz w:val="24"/>
          <w:szCs w:val="24"/>
          <w:lang w:val="en-GB"/>
        </w:rPr>
        <w:t>.</w:t>
      </w:r>
      <w:r w:rsidRPr="008B5B85">
        <w:rPr>
          <w:rFonts w:ascii="Times New Roman" w:hAnsi="Times New Roman" w:cs="Times New Roman"/>
          <w:sz w:val="24"/>
          <w:szCs w:val="24"/>
          <w:lang w:val="en-GB"/>
        </w:rPr>
        <w:t xml:space="preserve"> 20 different types of charged and neutral amino acids and nucleotides. Also “clogging” up the cells are endoplasmic reticula, lysosomes, vacuoles, DNA, </w:t>
      </w:r>
      <w:r w:rsidR="00FE034A">
        <w:rPr>
          <w:rFonts w:ascii="Times New Roman" w:hAnsi="Times New Roman" w:cs="Times New Roman"/>
          <w:sz w:val="24"/>
          <w:szCs w:val="24"/>
          <w:lang w:val="en-GB"/>
        </w:rPr>
        <w:t xml:space="preserve">numerous different types of </w:t>
      </w:r>
      <w:r w:rsidRPr="008B5B85">
        <w:rPr>
          <w:rFonts w:ascii="Times New Roman" w:hAnsi="Times New Roman" w:cs="Times New Roman"/>
          <w:sz w:val="24"/>
          <w:szCs w:val="24"/>
          <w:lang w:val="en-GB"/>
        </w:rPr>
        <w:t>RNAs</w:t>
      </w:r>
      <w:r w:rsidR="00FE034A">
        <w:rPr>
          <w:rFonts w:ascii="Times New Roman" w:hAnsi="Times New Roman" w:cs="Times New Roman"/>
          <w:sz w:val="24"/>
          <w:szCs w:val="24"/>
          <w:lang w:val="en-GB"/>
        </w:rPr>
        <w:t xml:space="preserve"> (including ribosomes)</w:t>
      </w:r>
      <w:r w:rsidRPr="008B5B85">
        <w:rPr>
          <w:rFonts w:ascii="Times New Roman" w:hAnsi="Times New Roman" w:cs="Times New Roman"/>
          <w:sz w:val="24"/>
          <w:szCs w:val="24"/>
          <w:lang w:val="en-GB"/>
        </w:rPr>
        <w:t>, plasmids, mitochondria, centrioles, Golgi apparatus, starch granules, protein active sites and electrolytes</w:t>
      </w:r>
      <w:r w:rsidR="00FE034A">
        <w:rPr>
          <w:rFonts w:ascii="Times New Roman" w:hAnsi="Times New Roman" w:cs="Times New Roman"/>
          <w:sz w:val="24"/>
          <w:szCs w:val="24"/>
          <w:lang w:val="en-GB"/>
        </w:rPr>
        <w:t xml:space="preserve"> (Na</w:t>
      </w:r>
      <w:r w:rsidR="00FE034A" w:rsidRPr="00FE034A">
        <w:rPr>
          <w:rFonts w:ascii="Times New Roman" w:hAnsi="Times New Roman" w:cs="Times New Roman"/>
          <w:sz w:val="24"/>
          <w:szCs w:val="24"/>
          <w:vertAlign w:val="superscript"/>
          <w:lang w:val="en-GB"/>
        </w:rPr>
        <w:t>+</w:t>
      </w:r>
      <w:r w:rsidR="00FE034A">
        <w:rPr>
          <w:rFonts w:ascii="Times New Roman" w:hAnsi="Times New Roman" w:cs="Times New Roman"/>
          <w:sz w:val="24"/>
          <w:szCs w:val="24"/>
          <w:lang w:val="en-GB"/>
        </w:rPr>
        <w:t>, Cl</w:t>
      </w:r>
      <w:r w:rsidR="00FE034A" w:rsidRPr="00FE034A">
        <w:rPr>
          <w:rFonts w:ascii="Times New Roman" w:hAnsi="Times New Roman" w:cs="Times New Roman"/>
          <w:sz w:val="24"/>
          <w:szCs w:val="24"/>
          <w:vertAlign w:val="superscript"/>
          <w:lang w:val="en-GB"/>
        </w:rPr>
        <w:t>-</w:t>
      </w:r>
      <w:r w:rsidR="00FE034A">
        <w:rPr>
          <w:rFonts w:ascii="Times New Roman" w:hAnsi="Times New Roman" w:cs="Times New Roman"/>
          <w:sz w:val="24"/>
          <w:szCs w:val="24"/>
          <w:lang w:val="en-GB"/>
        </w:rPr>
        <w:t>, K</w:t>
      </w:r>
      <w:r w:rsidR="00FE034A" w:rsidRPr="00FE034A">
        <w:rPr>
          <w:rFonts w:ascii="Times New Roman" w:hAnsi="Times New Roman" w:cs="Times New Roman"/>
          <w:sz w:val="24"/>
          <w:szCs w:val="24"/>
          <w:vertAlign w:val="superscript"/>
          <w:lang w:val="en-GB"/>
        </w:rPr>
        <w:t>+</w:t>
      </w:r>
      <w:r w:rsidR="00FE034A">
        <w:rPr>
          <w:rFonts w:ascii="Times New Roman" w:hAnsi="Times New Roman" w:cs="Times New Roman"/>
          <w:sz w:val="24"/>
          <w:szCs w:val="24"/>
          <w:lang w:val="en-GB"/>
        </w:rPr>
        <w:t>, H</w:t>
      </w:r>
      <w:r w:rsidR="00FE034A" w:rsidRPr="00FE034A">
        <w:rPr>
          <w:rFonts w:ascii="Times New Roman" w:hAnsi="Times New Roman" w:cs="Times New Roman"/>
          <w:sz w:val="24"/>
          <w:szCs w:val="24"/>
          <w:vertAlign w:val="superscript"/>
          <w:lang w:val="en-GB"/>
        </w:rPr>
        <w:t>+</w:t>
      </w:r>
      <w:r w:rsidR="00FE034A">
        <w:rPr>
          <w:rFonts w:ascii="Times New Roman" w:hAnsi="Times New Roman" w:cs="Times New Roman"/>
          <w:sz w:val="24"/>
          <w:szCs w:val="24"/>
          <w:lang w:val="en-GB"/>
        </w:rPr>
        <w:t xml:space="preserve"> etc)</w:t>
      </w:r>
      <w:r w:rsidRPr="008B5B85">
        <w:rPr>
          <w:rFonts w:ascii="Times New Roman" w:hAnsi="Times New Roman" w:cs="Times New Roman"/>
          <w:sz w:val="24"/>
          <w:szCs w:val="24"/>
          <w:lang w:val="en-GB"/>
        </w:rPr>
        <w:t xml:space="preserve">, as well as amphoteric and triglyceride molecules. </w:t>
      </w:r>
    </w:p>
    <w:p w14:paraId="19D6D2E8" w14:textId="1FA73596" w:rsidR="00A36B77" w:rsidRPr="008B5B85" w:rsidRDefault="00A36B77" w:rsidP="008B5B85">
      <w:pPr>
        <w:spacing w:before="0"/>
        <w:rPr>
          <w:rFonts w:ascii="Times New Roman" w:hAnsi="Times New Roman" w:cs="Times New Roman"/>
          <w:sz w:val="24"/>
          <w:szCs w:val="24"/>
          <w:lang w:val="en-GB"/>
        </w:rPr>
      </w:pPr>
      <w:r w:rsidRPr="008B5B85">
        <w:rPr>
          <w:rFonts w:ascii="Times New Roman" w:hAnsi="Times New Roman" w:cs="Times New Roman"/>
          <w:sz w:val="24"/>
          <w:szCs w:val="24"/>
          <w:lang w:val="en-GB"/>
        </w:rPr>
        <w:t>In order for a cell to survive</w:t>
      </w:r>
      <w:r w:rsidR="008F62FC">
        <w:rPr>
          <w:rFonts w:ascii="Times New Roman" w:hAnsi="Times New Roman" w:cs="Times New Roman"/>
          <w:sz w:val="24"/>
          <w:szCs w:val="24"/>
          <w:lang w:val="en-GB"/>
        </w:rPr>
        <w:t>,</w:t>
      </w:r>
      <w:r w:rsidRPr="008B5B85">
        <w:rPr>
          <w:rFonts w:ascii="Times New Roman" w:hAnsi="Times New Roman" w:cs="Times New Roman"/>
          <w:sz w:val="24"/>
          <w:szCs w:val="24"/>
          <w:lang w:val="en-GB"/>
        </w:rPr>
        <w:t xml:space="preserve"> peptides and other substrates have to travel to wherever else in the cell that they are needed e</w:t>
      </w:r>
      <w:r w:rsidR="008F62FC">
        <w:rPr>
          <w:rFonts w:ascii="Times New Roman" w:hAnsi="Times New Roman" w:cs="Times New Roman"/>
          <w:sz w:val="24"/>
          <w:szCs w:val="24"/>
          <w:lang w:val="en-GB"/>
        </w:rPr>
        <w:t>.</w:t>
      </w:r>
      <w:r w:rsidRPr="008B5B85">
        <w:rPr>
          <w:rFonts w:ascii="Times New Roman" w:hAnsi="Times New Roman" w:cs="Times New Roman"/>
          <w:sz w:val="24"/>
          <w:szCs w:val="24"/>
          <w:lang w:val="en-GB"/>
        </w:rPr>
        <w:t>g</w:t>
      </w:r>
      <w:r w:rsidR="008F62FC">
        <w:rPr>
          <w:rFonts w:ascii="Times New Roman" w:hAnsi="Times New Roman" w:cs="Times New Roman"/>
          <w:sz w:val="24"/>
          <w:szCs w:val="24"/>
          <w:lang w:val="en-GB"/>
        </w:rPr>
        <w:t>. transmembrane protein</w:t>
      </w:r>
      <w:r w:rsidRPr="008B5B85">
        <w:rPr>
          <w:rFonts w:ascii="Times New Roman" w:hAnsi="Times New Roman" w:cs="Times New Roman"/>
          <w:sz w:val="24"/>
          <w:szCs w:val="24"/>
          <w:lang w:val="en-GB"/>
        </w:rPr>
        <w:t xml:space="preserve"> sites. This means that they have to negotiate many obstacles in order to reach their targets; not an easy task because they will</w:t>
      </w:r>
      <w:r w:rsidR="00FE034A">
        <w:rPr>
          <w:rFonts w:ascii="Times New Roman" w:hAnsi="Times New Roman" w:cs="Times New Roman"/>
          <w:sz w:val="24"/>
          <w:szCs w:val="24"/>
          <w:lang w:val="en-GB"/>
        </w:rPr>
        <w:t xml:space="preserve"> be</w:t>
      </w:r>
      <w:r w:rsidRPr="008B5B85">
        <w:rPr>
          <w:rFonts w:ascii="Times New Roman" w:hAnsi="Times New Roman" w:cs="Times New Roman"/>
          <w:sz w:val="24"/>
          <w:szCs w:val="24"/>
          <w:lang w:val="en-GB"/>
        </w:rPr>
        <w:t xml:space="preserve"> careering about blindly, knocking into one another and the rest of the cell’s contents and also being attacked by various radicals and proteolytic enzymes; their “safe” passage may also be blocked by other larger molecules and </w:t>
      </w:r>
      <w:proofErr w:type="spellStart"/>
      <w:r w:rsidRPr="008B5B85">
        <w:rPr>
          <w:rFonts w:ascii="Times New Roman" w:hAnsi="Times New Roman" w:cs="Times New Roman"/>
          <w:sz w:val="24"/>
          <w:szCs w:val="24"/>
          <w:lang w:val="en-GB"/>
        </w:rPr>
        <w:t>nano</w:t>
      </w:r>
      <w:proofErr w:type="spellEnd"/>
      <w:r w:rsidRPr="008B5B85">
        <w:rPr>
          <w:rFonts w:ascii="Times New Roman" w:hAnsi="Times New Roman" w:cs="Times New Roman"/>
          <w:sz w:val="24"/>
          <w:szCs w:val="24"/>
          <w:lang w:val="en-GB"/>
        </w:rPr>
        <w:t xml:space="preserve">-machines (e.g. </w:t>
      </w:r>
      <w:r w:rsidR="00FE034A">
        <w:rPr>
          <w:rFonts w:ascii="Times New Roman" w:hAnsi="Times New Roman" w:cs="Times New Roman"/>
          <w:sz w:val="24"/>
          <w:szCs w:val="24"/>
          <w:lang w:val="en-GB"/>
        </w:rPr>
        <w:t>ribosomes</w:t>
      </w:r>
      <w:r w:rsidRPr="008B5B85">
        <w:rPr>
          <w:rFonts w:ascii="Times New Roman" w:hAnsi="Times New Roman" w:cs="Times New Roman"/>
          <w:sz w:val="24"/>
          <w:szCs w:val="24"/>
          <w:lang w:val="en-GB"/>
        </w:rPr>
        <w:t>) and not forgetting that water molecules, being bi-polar, will be a major barrier too. Then</w:t>
      </w:r>
      <w:r w:rsidR="008F62FC">
        <w:rPr>
          <w:rFonts w:ascii="Times New Roman" w:hAnsi="Times New Roman" w:cs="Times New Roman"/>
          <w:sz w:val="24"/>
          <w:szCs w:val="24"/>
          <w:lang w:val="en-GB"/>
        </w:rPr>
        <w:t>,</w:t>
      </w:r>
      <w:r w:rsidRPr="008B5B85">
        <w:rPr>
          <w:rFonts w:ascii="Times New Roman" w:hAnsi="Times New Roman" w:cs="Times New Roman"/>
          <w:sz w:val="24"/>
          <w:szCs w:val="24"/>
          <w:lang w:val="en-GB"/>
        </w:rPr>
        <w:t xml:space="preserve"> ultimately</w:t>
      </w:r>
      <w:r w:rsidR="008F62FC">
        <w:rPr>
          <w:rFonts w:ascii="Times New Roman" w:hAnsi="Times New Roman" w:cs="Times New Roman"/>
          <w:sz w:val="24"/>
          <w:szCs w:val="24"/>
          <w:lang w:val="en-GB"/>
        </w:rPr>
        <w:t>,</w:t>
      </w:r>
      <w:bookmarkStart w:id="0" w:name="_GoBack"/>
      <w:bookmarkEnd w:id="0"/>
      <w:r w:rsidRPr="008B5B85">
        <w:rPr>
          <w:rFonts w:ascii="Times New Roman" w:hAnsi="Times New Roman" w:cs="Times New Roman"/>
          <w:sz w:val="24"/>
          <w:szCs w:val="24"/>
          <w:lang w:val="en-GB"/>
        </w:rPr>
        <w:t xml:space="preserve"> upon their eventual arrival at the place of destiny, the active site on the recipient enzyme may be facing the wrong way; the right orientation of both molecules has to be synchronised before any discernible intended activity can take place. Overcoming this level of chaos and difficulty would seem to be highly improbable as a cell appears to be a disordered environment rather than a cosy organised place, does it not?</w:t>
      </w:r>
    </w:p>
    <w:p w14:paraId="6165DE4E" w14:textId="3CC42D35" w:rsidR="00A36B77" w:rsidRPr="008B5B85" w:rsidRDefault="00A36B77" w:rsidP="008B5B85">
      <w:pPr>
        <w:spacing w:before="0"/>
        <w:rPr>
          <w:rFonts w:ascii="Times New Roman" w:hAnsi="Times New Roman" w:cs="Times New Roman"/>
          <w:sz w:val="24"/>
          <w:szCs w:val="24"/>
          <w:lang w:val="en-GB"/>
        </w:rPr>
      </w:pPr>
      <w:r w:rsidRPr="008B5B85">
        <w:rPr>
          <w:rFonts w:ascii="Times New Roman" w:hAnsi="Times New Roman" w:cs="Times New Roman"/>
          <w:sz w:val="24"/>
          <w:szCs w:val="24"/>
          <w:lang w:val="en-GB"/>
        </w:rPr>
        <w:t>However, despite all this, cells still manage to carry on with the business of living, performing appropriately necessary reactions and replication, often on a nanoscale</w:t>
      </w:r>
      <w:r w:rsidR="00496B8A">
        <w:rPr>
          <w:rFonts w:ascii="Times New Roman" w:hAnsi="Times New Roman" w:cs="Times New Roman"/>
          <w:sz w:val="24"/>
          <w:szCs w:val="24"/>
          <w:lang w:val="en-GB"/>
        </w:rPr>
        <w:t xml:space="preserve"> time frame</w:t>
      </w:r>
      <w:r w:rsidRPr="008B5B85">
        <w:rPr>
          <w:rFonts w:ascii="Times New Roman" w:hAnsi="Times New Roman" w:cs="Times New Roman"/>
          <w:sz w:val="24"/>
          <w:szCs w:val="24"/>
          <w:lang w:val="en-GB"/>
        </w:rPr>
        <w:t xml:space="preserve">. The result being that the reactions which occur in cells can be referred to as </w:t>
      </w:r>
      <w:r w:rsidRPr="008B5B85">
        <w:rPr>
          <w:rFonts w:ascii="Times New Roman" w:hAnsi="Times New Roman" w:cs="Times New Roman"/>
          <w:i/>
          <w:sz w:val="24"/>
          <w:szCs w:val="24"/>
          <w:lang w:val="en-GB"/>
        </w:rPr>
        <w:t>probable chemistry</w:t>
      </w:r>
      <w:r w:rsidRPr="008B5B85">
        <w:rPr>
          <w:rFonts w:ascii="Times New Roman" w:hAnsi="Times New Roman" w:cs="Times New Roman"/>
          <w:sz w:val="24"/>
          <w:szCs w:val="24"/>
          <w:lang w:val="en-GB"/>
        </w:rPr>
        <w:t xml:space="preserve">, noting that such reactions were present during the very early chemical evolution of life. Such reactions have remained unaltered since before the very first emergence of a </w:t>
      </w:r>
      <w:proofErr w:type="spellStart"/>
      <w:r w:rsidRPr="008B5B85">
        <w:rPr>
          <w:rFonts w:ascii="Times New Roman" w:hAnsi="Times New Roman" w:cs="Times New Roman"/>
          <w:sz w:val="24"/>
          <w:szCs w:val="24"/>
          <w:lang w:val="en-GB"/>
        </w:rPr>
        <w:t>preLUCA</w:t>
      </w:r>
      <w:proofErr w:type="spellEnd"/>
      <w:r w:rsidRPr="008B5B85">
        <w:rPr>
          <w:rFonts w:ascii="Times New Roman" w:hAnsi="Times New Roman" w:cs="Times New Roman"/>
          <w:sz w:val="24"/>
          <w:szCs w:val="24"/>
          <w:lang w:val="en-GB"/>
        </w:rPr>
        <w:t>.</w:t>
      </w:r>
    </w:p>
    <w:p w14:paraId="1C0E2FE1" w14:textId="43304C54" w:rsidR="00A36B77" w:rsidRPr="008B5B85" w:rsidRDefault="00A36B77" w:rsidP="008B5B85">
      <w:pPr>
        <w:spacing w:before="0"/>
        <w:rPr>
          <w:rFonts w:ascii="Times New Roman" w:hAnsi="Times New Roman" w:cs="Times New Roman"/>
          <w:sz w:val="24"/>
          <w:szCs w:val="24"/>
          <w:lang w:val="en-GB"/>
        </w:rPr>
      </w:pPr>
      <w:r w:rsidRPr="008B5B85">
        <w:rPr>
          <w:rFonts w:ascii="Times New Roman" w:hAnsi="Times New Roman" w:cs="Times New Roman"/>
          <w:sz w:val="24"/>
          <w:szCs w:val="24"/>
          <w:lang w:val="en-GB"/>
        </w:rPr>
        <w:t xml:space="preserve">So, what is probable chemistry? It is chemistry which occurs in three stages (a) self-organisation of molecules; </w:t>
      </w:r>
      <w:r w:rsidR="00496B8A">
        <w:rPr>
          <w:rFonts w:ascii="Times New Roman" w:hAnsi="Times New Roman" w:cs="Times New Roman"/>
          <w:sz w:val="24"/>
          <w:szCs w:val="24"/>
          <w:lang w:val="en-GB"/>
        </w:rPr>
        <w:t xml:space="preserve">(b) </w:t>
      </w:r>
      <w:r w:rsidRPr="008B5B85">
        <w:rPr>
          <w:rFonts w:ascii="Times New Roman" w:hAnsi="Times New Roman" w:cs="Times New Roman"/>
          <w:sz w:val="24"/>
          <w:szCs w:val="24"/>
          <w:lang w:val="en-GB"/>
        </w:rPr>
        <w:t xml:space="preserve">self-assembly of nanoparticles and </w:t>
      </w:r>
      <w:r w:rsidR="00496B8A">
        <w:rPr>
          <w:rFonts w:ascii="Times New Roman" w:hAnsi="Times New Roman" w:cs="Times New Roman"/>
          <w:sz w:val="24"/>
          <w:szCs w:val="24"/>
          <w:lang w:val="en-GB"/>
        </w:rPr>
        <w:t xml:space="preserve">(c) </w:t>
      </w:r>
      <w:r w:rsidRPr="008B5B85">
        <w:rPr>
          <w:rFonts w:ascii="Times New Roman" w:hAnsi="Times New Roman" w:cs="Times New Roman"/>
          <w:sz w:val="24"/>
          <w:szCs w:val="24"/>
          <w:lang w:val="en-GB"/>
        </w:rPr>
        <w:t>instructed chemistry. All these facets eventually led to the emergence of life, which in essence is super-hypercomplex chemistry.</w:t>
      </w:r>
    </w:p>
    <w:p w14:paraId="7E087C22" w14:textId="77777777" w:rsidR="00FE6F68" w:rsidRPr="008F62FC" w:rsidRDefault="00FE6F68">
      <w:pPr>
        <w:rPr>
          <w:lang w:val="en-GB"/>
        </w:rPr>
      </w:pPr>
    </w:p>
    <w:sectPr w:rsidR="00FE6F68" w:rsidRPr="008F6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77"/>
    <w:rsid w:val="00496B8A"/>
    <w:rsid w:val="005966D1"/>
    <w:rsid w:val="00765F44"/>
    <w:rsid w:val="008B5B85"/>
    <w:rsid w:val="008F62FC"/>
    <w:rsid w:val="00977A68"/>
    <w:rsid w:val="00A36B77"/>
    <w:rsid w:val="00C21787"/>
    <w:rsid w:val="00EC4922"/>
    <w:rsid w:val="00F03BC8"/>
    <w:rsid w:val="00FE034A"/>
    <w:rsid w:val="00FE6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6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77"/>
    <w:pPr>
      <w:adjustRightInd w:val="0"/>
      <w:spacing w:before="240"/>
      <w:ind w:firstLine="340"/>
      <w:jc w:val="both"/>
    </w:pPr>
    <w:rPr>
      <w:rFonts w:asciiTheme="majorHAnsi" w:eastAsiaTheme="minorEastAsia" w:hAnsiTheme="maj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787"/>
    <w:rPr>
      <w:color w:val="0563C1" w:themeColor="hyperlink"/>
      <w:u w:val="single"/>
    </w:rPr>
  </w:style>
  <w:style w:type="character" w:customStyle="1" w:styleId="UnresolvedMention">
    <w:name w:val="Unresolved Mention"/>
    <w:basedOn w:val="DefaultParagraphFont"/>
    <w:uiPriority w:val="99"/>
    <w:semiHidden/>
    <w:unhideWhenUsed/>
    <w:rsid w:val="00C217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B77"/>
    <w:pPr>
      <w:adjustRightInd w:val="0"/>
      <w:spacing w:before="240"/>
      <w:ind w:firstLine="340"/>
      <w:jc w:val="both"/>
    </w:pPr>
    <w:rPr>
      <w:rFonts w:asciiTheme="majorHAnsi" w:eastAsiaTheme="minorEastAsia" w:hAnsiTheme="majorHAnsi"/>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787"/>
    <w:rPr>
      <w:color w:val="0563C1" w:themeColor="hyperlink"/>
      <w:u w:val="single"/>
    </w:rPr>
  </w:style>
  <w:style w:type="character" w:customStyle="1" w:styleId="UnresolvedMention">
    <w:name w:val="Unresolved Mention"/>
    <w:basedOn w:val="DefaultParagraphFont"/>
    <w:uiPriority w:val="99"/>
    <w:semiHidden/>
    <w:unhideWhenUsed/>
    <w:rsid w:val="00C2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han@sohanjheet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Sohan Jheeta</dc:creator>
  <cp:keywords/>
  <dc:description/>
  <cp:lastModifiedBy>Lila</cp:lastModifiedBy>
  <cp:revision>4</cp:revision>
  <dcterms:created xsi:type="dcterms:W3CDTF">2018-11-28T11:00:00Z</dcterms:created>
  <dcterms:modified xsi:type="dcterms:W3CDTF">2019-04-09T16:13:00Z</dcterms:modified>
</cp:coreProperties>
</file>