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E36" w:rsidRPr="00232E36" w:rsidRDefault="00232E36" w:rsidP="004916B7">
      <w:pPr>
        <w:pStyle w:val="1"/>
        <w:rPr>
          <w:noProof/>
          <w:spacing w:val="30"/>
          <w:sz w:val="24"/>
          <w:szCs w:val="24"/>
        </w:rPr>
      </w:pPr>
      <w:bookmarkStart w:id="0" w:name="_GoBack"/>
      <w:bookmarkEnd w:id="0"/>
      <w:r w:rsidRPr="00232E36">
        <w:rPr>
          <w:spacing w:val="30"/>
          <w:sz w:val="24"/>
          <w:szCs w:val="24"/>
        </w:rPr>
        <w:t>ΕΛΛΗΝΙΚΗ ΔΗΜΟΚΡΑΤΙΑ</w:t>
      </w:r>
    </w:p>
    <w:p w:rsidR="00232E36" w:rsidRDefault="00232E36" w:rsidP="004916B7">
      <w:pPr>
        <w:rPr>
          <w:noProof/>
          <w:sz w:val="22"/>
        </w:rPr>
      </w:pPr>
      <w:r>
        <w:rPr>
          <w:noProof/>
          <w:sz w:val="22"/>
        </w:rPr>
        <w:t xml:space="preserve">             </w:t>
      </w:r>
      <w:r>
        <w:rPr>
          <w:noProof/>
        </w:rPr>
        <w:drawing>
          <wp:inline distT="0" distB="0" distL="0" distR="0">
            <wp:extent cx="784860" cy="762000"/>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84860" cy="762000"/>
                    </a:xfrm>
                    <a:prstGeom prst="rect">
                      <a:avLst/>
                    </a:prstGeom>
                    <a:noFill/>
                    <a:ln w="9525">
                      <a:noFill/>
                      <a:miter lim="800000"/>
                      <a:headEnd/>
                      <a:tailEnd/>
                    </a:ln>
                  </pic:spPr>
                </pic:pic>
              </a:graphicData>
            </a:graphic>
          </wp:inline>
        </w:drawing>
      </w:r>
    </w:p>
    <w:p w:rsidR="00232E36" w:rsidRPr="00C3006B" w:rsidRDefault="00232E36" w:rsidP="004916B7">
      <w:pPr>
        <w:rPr>
          <w:b/>
          <w:noProof/>
          <w:sz w:val="20"/>
          <w:szCs w:val="20"/>
        </w:rPr>
      </w:pPr>
      <w:r w:rsidRPr="00C3006B">
        <w:rPr>
          <w:b/>
          <w:sz w:val="20"/>
          <w:szCs w:val="20"/>
        </w:rPr>
        <w:t>ΓΕΩΠΟΝΙΚΟ ΠΑΝΕΠΙΣΤΗΜΙΟ ΑΘΗΝΩΝ</w:t>
      </w:r>
      <w:r w:rsidRPr="00C3006B">
        <w:rPr>
          <w:b/>
          <w:noProof/>
          <w:sz w:val="20"/>
          <w:szCs w:val="20"/>
        </w:rPr>
        <w:tab/>
      </w:r>
      <w:r w:rsidRPr="00C3006B">
        <w:rPr>
          <w:b/>
          <w:noProof/>
          <w:sz w:val="20"/>
          <w:szCs w:val="20"/>
        </w:rPr>
        <w:tab/>
      </w:r>
    </w:p>
    <w:p w:rsidR="00232E36" w:rsidRPr="00C3006B" w:rsidRDefault="00232E36" w:rsidP="004916B7">
      <w:pPr>
        <w:rPr>
          <w:b/>
          <w:noProof/>
          <w:sz w:val="20"/>
          <w:szCs w:val="20"/>
        </w:rPr>
      </w:pPr>
      <w:r w:rsidRPr="00C3006B">
        <w:rPr>
          <w:b/>
          <w:sz w:val="20"/>
          <w:szCs w:val="20"/>
        </w:rPr>
        <w:t>ΓΕΝΙΚΗ Δ/ΝΣΗ ΔΙΟΙΚΗΤΙΚΩΝ ΥΠΗΡΕΣΙΩΝ</w:t>
      </w:r>
      <w:r w:rsidRPr="00C3006B">
        <w:rPr>
          <w:noProof/>
          <w:sz w:val="20"/>
          <w:szCs w:val="20"/>
        </w:rPr>
        <w:t xml:space="preserve"> </w:t>
      </w:r>
      <w:r w:rsidRPr="00C3006B">
        <w:rPr>
          <w:noProof/>
          <w:sz w:val="20"/>
          <w:szCs w:val="20"/>
        </w:rPr>
        <w:tab/>
      </w:r>
      <w:r w:rsidRPr="00C3006B">
        <w:rPr>
          <w:noProof/>
          <w:sz w:val="20"/>
          <w:szCs w:val="20"/>
        </w:rPr>
        <w:tab/>
      </w:r>
      <w:r w:rsidRPr="00C3006B">
        <w:rPr>
          <w:noProof/>
          <w:sz w:val="20"/>
          <w:szCs w:val="20"/>
        </w:rPr>
        <w:tab/>
      </w:r>
      <w:r w:rsidRPr="00522185">
        <w:rPr>
          <w:sz w:val="22"/>
          <w:szCs w:val="22"/>
        </w:rPr>
        <w:t xml:space="preserve">Αθήνα, </w:t>
      </w:r>
      <w:r w:rsidR="0006164B">
        <w:rPr>
          <w:sz w:val="22"/>
          <w:szCs w:val="22"/>
        </w:rPr>
        <w:t>11</w:t>
      </w:r>
      <w:r w:rsidRPr="00522185">
        <w:rPr>
          <w:sz w:val="22"/>
          <w:szCs w:val="22"/>
        </w:rPr>
        <w:t>/</w:t>
      </w:r>
      <w:r w:rsidR="00172914" w:rsidRPr="00522185">
        <w:rPr>
          <w:sz w:val="22"/>
          <w:szCs w:val="22"/>
        </w:rPr>
        <w:t>11</w:t>
      </w:r>
      <w:r w:rsidR="00522185" w:rsidRPr="00522185">
        <w:rPr>
          <w:sz w:val="22"/>
          <w:szCs w:val="22"/>
        </w:rPr>
        <w:t>/2021</w:t>
      </w:r>
    </w:p>
    <w:p w:rsidR="00232E36" w:rsidRPr="00C3006B" w:rsidRDefault="00232E36" w:rsidP="004916B7">
      <w:pPr>
        <w:rPr>
          <w:b/>
          <w:bCs/>
          <w:noProof/>
          <w:sz w:val="20"/>
          <w:szCs w:val="20"/>
        </w:rPr>
      </w:pPr>
      <w:r w:rsidRPr="00C3006B">
        <w:rPr>
          <w:b/>
          <w:bCs/>
          <w:noProof/>
          <w:sz w:val="20"/>
          <w:szCs w:val="20"/>
        </w:rPr>
        <w:t>Δ/ΝΣΗ ΔΙΟΙΚΗΤΙΚΟΥ</w:t>
      </w:r>
      <w:r w:rsidRPr="00C3006B">
        <w:rPr>
          <w:noProof/>
          <w:sz w:val="20"/>
          <w:szCs w:val="20"/>
        </w:rPr>
        <w:t xml:space="preserve"> </w:t>
      </w:r>
      <w:r w:rsidRPr="00C3006B">
        <w:rPr>
          <w:noProof/>
          <w:sz w:val="20"/>
          <w:szCs w:val="20"/>
        </w:rPr>
        <w:tab/>
      </w:r>
      <w:r w:rsidRPr="00C3006B">
        <w:rPr>
          <w:noProof/>
          <w:sz w:val="20"/>
          <w:szCs w:val="20"/>
        </w:rPr>
        <w:tab/>
      </w:r>
      <w:r w:rsidRPr="00C3006B">
        <w:rPr>
          <w:noProof/>
          <w:sz w:val="20"/>
          <w:szCs w:val="20"/>
        </w:rPr>
        <w:tab/>
      </w:r>
      <w:r w:rsidRPr="00C3006B">
        <w:rPr>
          <w:noProof/>
          <w:sz w:val="20"/>
          <w:szCs w:val="20"/>
        </w:rPr>
        <w:tab/>
      </w:r>
      <w:r w:rsidRPr="00C3006B">
        <w:rPr>
          <w:noProof/>
          <w:sz w:val="20"/>
          <w:szCs w:val="20"/>
        </w:rPr>
        <w:tab/>
      </w:r>
      <w:r w:rsidRPr="00C3006B">
        <w:rPr>
          <w:noProof/>
          <w:sz w:val="20"/>
          <w:szCs w:val="20"/>
        </w:rPr>
        <w:tab/>
      </w:r>
    </w:p>
    <w:p w:rsidR="00232E36" w:rsidRPr="00C3006B" w:rsidRDefault="00232E36" w:rsidP="004916B7">
      <w:pPr>
        <w:ind w:left="2880" w:hanging="2880"/>
        <w:rPr>
          <w:sz w:val="20"/>
          <w:szCs w:val="20"/>
        </w:rPr>
      </w:pPr>
      <w:r w:rsidRPr="00C3006B">
        <w:rPr>
          <w:b/>
          <w:bCs/>
          <w:noProof/>
          <w:sz w:val="20"/>
          <w:szCs w:val="20"/>
        </w:rPr>
        <w:t>ΤΜΗΜΑ Γ’ ΠΑΝΕΠΙΣΤΗΜΙΑΚΩΝ ΑΡΧΩΝ &amp; ΟΡΓΑΝΩΝ</w:t>
      </w:r>
      <w:r w:rsidRPr="00C3006B">
        <w:rPr>
          <w:noProof/>
          <w:sz w:val="20"/>
          <w:szCs w:val="20"/>
        </w:rPr>
        <w:tab/>
      </w:r>
      <w:r w:rsidRPr="00C3006B">
        <w:rPr>
          <w:noProof/>
          <w:sz w:val="20"/>
          <w:szCs w:val="20"/>
        </w:rPr>
        <w:tab/>
      </w:r>
      <w:r w:rsidRPr="00C3006B">
        <w:rPr>
          <w:sz w:val="20"/>
          <w:szCs w:val="20"/>
        </w:rPr>
        <w:t xml:space="preserve"> </w:t>
      </w:r>
    </w:p>
    <w:p w:rsidR="00232E36" w:rsidRPr="00C3006B" w:rsidRDefault="00232E36" w:rsidP="004916B7">
      <w:pPr>
        <w:rPr>
          <w:noProof/>
          <w:sz w:val="20"/>
          <w:szCs w:val="20"/>
        </w:rPr>
      </w:pPr>
      <w:proofErr w:type="spellStart"/>
      <w:r w:rsidRPr="00C3006B">
        <w:rPr>
          <w:sz w:val="20"/>
          <w:szCs w:val="20"/>
        </w:rPr>
        <w:t>Ταχ</w:t>
      </w:r>
      <w:r w:rsidRPr="00C3006B">
        <w:rPr>
          <w:noProof/>
          <w:sz w:val="20"/>
          <w:szCs w:val="20"/>
        </w:rPr>
        <w:t>.</w:t>
      </w:r>
      <w:r w:rsidRPr="00C3006B">
        <w:rPr>
          <w:sz w:val="20"/>
          <w:szCs w:val="20"/>
        </w:rPr>
        <w:t>Δ</w:t>
      </w:r>
      <w:proofErr w:type="spellEnd"/>
      <w:r w:rsidRPr="00C3006B">
        <w:rPr>
          <w:noProof/>
          <w:sz w:val="20"/>
          <w:szCs w:val="20"/>
        </w:rPr>
        <w:t>/</w:t>
      </w:r>
      <w:proofErr w:type="spellStart"/>
      <w:r w:rsidRPr="00C3006B">
        <w:rPr>
          <w:sz w:val="20"/>
          <w:szCs w:val="20"/>
        </w:rPr>
        <w:t>νση</w:t>
      </w:r>
      <w:proofErr w:type="spellEnd"/>
      <w:r w:rsidRPr="00C3006B">
        <w:rPr>
          <w:noProof/>
          <w:sz w:val="20"/>
          <w:szCs w:val="20"/>
        </w:rPr>
        <w:t>:</w:t>
      </w:r>
      <w:r w:rsidRPr="00C3006B">
        <w:rPr>
          <w:sz w:val="20"/>
          <w:szCs w:val="20"/>
        </w:rPr>
        <w:t xml:space="preserve"> Ιερά Οδός </w:t>
      </w:r>
      <w:r w:rsidRPr="00C3006B">
        <w:rPr>
          <w:noProof/>
          <w:sz w:val="20"/>
          <w:szCs w:val="20"/>
        </w:rPr>
        <w:t>75,</w:t>
      </w:r>
      <w:r w:rsidRPr="00C3006B">
        <w:rPr>
          <w:sz w:val="20"/>
          <w:szCs w:val="20"/>
        </w:rPr>
        <w:t xml:space="preserve"> Αθήνα </w:t>
      </w:r>
      <w:r w:rsidRPr="00C3006B">
        <w:rPr>
          <w:noProof/>
          <w:sz w:val="20"/>
          <w:szCs w:val="20"/>
        </w:rPr>
        <w:t>118</w:t>
      </w:r>
      <w:r w:rsidRPr="00C3006B">
        <w:rPr>
          <w:sz w:val="20"/>
          <w:szCs w:val="20"/>
        </w:rPr>
        <w:t xml:space="preserve"> </w:t>
      </w:r>
      <w:r w:rsidRPr="00C3006B">
        <w:rPr>
          <w:noProof/>
          <w:sz w:val="20"/>
          <w:szCs w:val="20"/>
        </w:rPr>
        <w:t>55</w:t>
      </w:r>
      <w:r w:rsidRPr="00C3006B">
        <w:rPr>
          <w:noProof/>
          <w:sz w:val="20"/>
          <w:szCs w:val="20"/>
        </w:rPr>
        <w:tab/>
      </w:r>
      <w:r w:rsidRPr="00C3006B">
        <w:rPr>
          <w:noProof/>
          <w:sz w:val="20"/>
          <w:szCs w:val="20"/>
        </w:rPr>
        <w:tab/>
      </w:r>
      <w:r w:rsidRPr="00C3006B">
        <w:rPr>
          <w:noProof/>
          <w:sz w:val="20"/>
          <w:szCs w:val="20"/>
        </w:rPr>
        <w:tab/>
      </w:r>
      <w:r w:rsidRPr="00C3006B">
        <w:rPr>
          <w:noProof/>
          <w:sz w:val="20"/>
          <w:szCs w:val="20"/>
        </w:rPr>
        <w:tab/>
      </w:r>
    </w:p>
    <w:p w:rsidR="00232E36" w:rsidRPr="00232E36" w:rsidRDefault="00232E36" w:rsidP="004916B7">
      <w:pPr>
        <w:rPr>
          <w:noProof/>
          <w:sz w:val="20"/>
          <w:szCs w:val="20"/>
          <w:lang w:val="en-US"/>
        </w:rPr>
      </w:pPr>
      <w:proofErr w:type="spellStart"/>
      <w:r w:rsidRPr="00C3006B">
        <w:rPr>
          <w:sz w:val="20"/>
          <w:szCs w:val="20"/>
        </w:rPr>
        <w:t>Τηλ</w:t>
      </w:r>
      <w:proofErr w:type="spellEnd"/>
      <w:r w:rsidRPr="00232E36">
        <w:rPr>
          <w:noProof/>
          <w:sz w:val="20"/>
          <w:szCs w:val="20"/>
          <w:lang w:val="en-US"/>
        </w:rPr>
        <w:t>.:</w:t>
      </w:r>
      <w:r w:rsidRPr="00232E36">
        <w:rPr>
          <w:sz w:val="20"/>
          <w:szCs w:val="20"/>
          <w:lang w:val="en-US"/>
        </w:rPr>
        <w:t xml:space="preserve">  210-</w:t>
      </w:r>
      <w:r w:rsidRPr="00232E36">
        <w:rPr>
          <w:noProof/>
          <w:sz w:val="20"/>
          <w:szCs w:val="20"/>
          <w:lang w:val="en-US"/>
        </w:rPr>
        <w:t>5294802</w:t>
      </w:r>
    </w:p>
    <w:p w:rsidR="00232E36" w:rsidRPr="00232E36" w:rsidRDefault="00232E36" w:rsidP="004916B7">
      <w:pPr>
        <w:rPr>
          <w:noProof/>
          <w:sz w:val="20"/>
          <w:szCs w:val="20"/>
          <w:lang w:val="en-US"/>
        </w:rPr>
      </w:pPr>
      <w:r w:rsidRPr="00C3006B">
        <w:rPr>
          <w:noProof/>
          <w:sz w:val="20"/>
          <w:szCs w:val="20"/>
          <w:lang w:val="en-GB"/>
        </w:rPr>
        <w:t>FAX:</w:t>
      </w:r>
      <w:r w:rsidRPr="00C3006B">
        <w:rPr>
          <w:sz w:val="20"/>
          <w:szCs w:val="20"/>
          <w:lang w:val="en-GB"/>
        </w:rPr>
        <w:t xml:space="preserve">  </w:t>
      </w:r>
      <w:r w:rsidRPr="00232E36">
        <w:rPr>
          <w:sz w:val="20"/>
          <w:szCs w:val="20"/>
          <w:lang w:val="en-US"/>
        </w:rPr>
        <w:t xml:space="preserve">210-3460885 </w:t>
      </w:r>
    </w:p>
    <w:p w:rsidR="00232E36" w:rsidRPr="00C3006B" w:rsidRDefault="00232E36" w:rsidP="004916B7">
      <w:pPr>
        <w:rPr>
          <w:sz w:val="20"/>
          <w:szCs w:val="20"/>
          <w:lang w:val="en-GB"/>
        </w:rPr>
      </w:pPr>
      <w:r w:rsidRPr="00C3006B">
        <w:rPr>
          <w:noProof/>
          <w:sz w:val="20"/>
          <w:szCs w:val="20"/>
          <w:lang w:val="en-GB"/>
        </w:rPr>
        <w:t xml:space="preserve">E-mail: </w:t>
      </w:r>
      <w:hyperlink r:id="rId6" w:history="1">
        <w:r w:rsidRPr="00C3006B">
          <w:rPr>
            <w:rStyle w:val="-"/>
            <w:sz w:val="20"/>
            <w:szCs w:val="20"/>
            <w:lang w:val="en-GB"/>
          </w:rPr>
          <w:t>r@aua.gr</w:t>
        </w:r>
      </w:hyperlink>
    </w:p>
    <w:p w:rsidR="00232E36" w:rsidRPr="00172914" w:rsidRDefault="00D82AB6">
      <w:pPr>
        <w:rPr>
          <w:lang w:val="en-US"/>
        </w:rPr>
      </w:pPr>
      <w:r w:rsidRPr="00232E36">
        <w:rPr>
          <w:lang w:val="en-US"/>
        </w:rPr>
        <w:tab/>
      </w:r>
      <w:r w:rsidRPr="00232E36">
        <w:rPr>
          <w:lang w:val="en-US"/>
        </w:rPr>
        <w:tab/>
      </w:r>
      <w:r w:rsidRPr="00232E36">
        <w:rPr>
          <w:lang w:val="en-US"/>
        </w:rPr>
        <w:tab/>
      </w:r>
      <w:r w:rsidRPr="00232E36">
        <w:rPr>
          <w:lang w:val="en-US"/>
        </w:rPr>
        <w:tab/>
      </w:r>
      <w:r w:rsidRPr="00232E36">
        <w:rPr>
          <w:lang w:val="en-US"/>
        </w:rPr>
        <w:tab/>
      </w:r>
    </w:p>
    <w:p w:rsidR="00232E36" w:rsidRPr="00172914" w:rsidRDefault="00232E36">
      <w:pPr>
        <w:rPr>
          <w:lang w:val="en-US"/>
        </w:rPr>
      </w:pPr>
    </w:p>
    <w:p w:rsidR="00D82AB6" w:rsidRDefault="00522185" w:rsidP="00232E36">
      <w:pPr>
        <w:ind w:left="2880" w:firstLine="720"/>
      </w:pPr>
      <w:r>
        <w:t>Προς: Όλη</w:t>
      </w:r>
      <w:r w:rsidR="00D82AB6">
        <w:t xml:space="preserve"> τη Πανεπιστημιακή Κοινότητα</w:t>
      </w:r>
    </w:p>
    <w:p w:rsidR="00D82AB6" w:rsidRDefault="00D82AB6">
      <w:r>
        <w:tab/>
      </w:r>
      <w:r>
        <w:tab/>
      </w:r>
      <w:r>
        <w:tab/>
      </w:r>
      <w:r>
        <w:tab/>
      </w:r>
      <w:r>
        <w:tab/>
      </w:r>
      <w:r>
        <w:tab/>
        <w:t>του Ιδρύματος</w:t>
      </w:r>
    </w:p>
    <w:p w:rsidR="00D82AB6" w:rsidRDefault="00D82AB6"/>
    <w:p w:rsidR="00D82AB6" w:rsidRDefault="00D82AB6"/>
    <w:p w:rsidR="00D82AB6" w:rsidRDefault="00D82AB6"/>
    <w:p w:rsidR="00522185" w:rsidRDefault="00522185"/>
    <w:p w:rsidR="0006164B" w:rsidRDefault="00D82AB6" w:rsidP="0006164B">
      <w:r>
        <w:tab/>
      </w:r>
      <w:r w:rsidR="0006164B">
        <w:t>Αγαπητά μέλη της Πανεπιστημιακής μας Κοινότητας,</w:t>
      </w:r>
    </w:p>
    <w:p w:rsidR="0006164B" w:rsidRDefault="0006164B" w:rsidP="0006164B"/>
    <w:p w:rsidR="0006164B" w:rsidRDefault="0006164B" w:rsidP="0006164B">
      <w:pPr>
        <w:ind w:firstLine="720"/>
        <w:jc w:val="both"/>
      </w:pPr>
      <w:r>
        <w:t>Ο φετινός εορτασμός της επετείου της εξέγερσης του Πολυτεχνείου έχει ιδιαίτερη συμβολική σημασία για το Δημόσιο Πανεπιστήμιο. Ο αγώνας για την εξασφάλιση ποιοτικής Παιδείας για όλους είναι συνεχής, ιδιαίτερα ως απάντηση στις προκλήσεις που θέτει η κλιμακούμενη μείωση, άμεση ή έμμεση, της στήριξης της τριτοβάθμιας εκπαίδευσης από την Πολιτεία.</w:t>
      </w:r>
    </w:p>
    <w:p w:rsidR="0006164B" w:rsidRDefault="0006164B" w:rsidP="0006164B">
      <w:pPr>
        <w:jc w:val="both"/>
      </w:pPr>
    </w:p>
    <w:p w:rsidR="0006164B" w:rsidRDefault="0006164B" w:rsidP="0006164B">
      <w:pPr>
        <w:ind w:firstLine="720"/>
        <w:jc w:val="both"/>
      </w:pPr>
      <w:r>
        <w:t xml:space="preserve"> Καλούμε όλους τους και τις Συναδέλφους και τον Φοιτητικό Σύλλογο να τιμήσουν και να περιφρουρήσουν τις επετειακές εκδηλώσεις. Για τον σκοπό αυτό, αναστέλλονται οι διοικητικές και εκπαιδευτικές διαδικασίες του ιδρύματος κατά το τριήμερο 15 - 17 Νοεμβρίου. </w:t>
      </w:r>
    </w:p>
    <w:p w:rsidR="0006164B" w:rsidRDefault="0006164B" w:rsidP="0006164B">
      <w:pPr>
        <w:jc w:val="both"/>
      </w:pPr>
    </w:p>
    <w:p w:rsidR="00D82AB6" w:rsidRDefault="00D82AB6"/>
    <w:p w:rsidR="00522185" w:rsidRDefault="00522185"/>
    <w:p w:rsidR="007F1263" w:rsidRDefault="00D82AB6">
      <w:r>
        <w:tab/>
      </w:r>
      <w:r>
        <w:tab/>
      </w:r>
      <w:r>
        <w:tab/>
      </w:r>
      <w:r>
        <w:tab/>
      </w:r>
      <w:r>
        <w:tab/>
      </w:r>
      <w:r>
        <w:tab/>
      </w:r>
      <w:r>
        <w:tab/>
      </w:r>
    </w:p>
    <w:p w:rsidR="00D82AB6" w:rsidRPr="00916048" w:rsidRDefault="007F1263" w:rsidP="00172914">
      <w:r>
        <w:tab/>
      </w:r>
      <w:r>
        <w:tab/>
      </w:r>
      <w:r>
        <w:tab/>
      </w:r>
      <w:r>
        <w:tab/>
      </w:r>
      <w:r>
        <w:tab/>
      </w:r>
      <w:r>
        <w:tab/>
      </w:r>
      <w:r>
        <w:tab/>
      </w:r>
      <w:r w:rsidR="00D82AB6">
        <w:tab/>
      </w:r>
      <w:r w:rsidR="00172914">
        <w:t>Εκ της Πρυτανείας</w:t>
      </w:r>
    </w:p>
    <w:p w:rsidR="00D82AB6" w:rsidRPr="00D82AB6" w:rsidRDefault="00D82AB6">
      <w:r>
        <w:tab/>
      </w:r>
      <w:r>
        <w:tab/>
      </w:r>
      <w:r>
        <w:tab/>
      </w:r>
    </w:p>
    <w:sectPr w:rsidR="00D82AB6" w:rsidRPr="00D82AB6" w:rsidSect="007F61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24"/>
    <w:rsid w:val="000015BC"/>
    <w:rsid w:val="00050499"/>
    <w:rsid w:val="00055053"/>
    <w:rsid w:val="0006164B"/>
    <w:rsid w:val="00066AA6"/>
    <w:rsid w:val="00083D83"/>
    <w:rsid w:val="0008426B"/>
    <w:rsid w:val="0009225A"/>
    <w:rsid w:val="000A7140"/>
    <w:rsid w:val="000B3B62"/>
    <w:rsid w:val="000C3221"/>
    <w:rsid w:val="000E03D4"/>
    <w:rsid w:val="00137BD0"/>
    <w:rsid w:val="001437D5"/>
    <w:rsid w:val="00156928"/>
    <w:rsid w:val="00161693"/>
    <w:rsid w:val="00172914"/>
    <w:rsid w:val="001A5415"/>
    <w:rsid w:val="001C0960"/>
    <w:rsid w:val="001E70D9"/>
    <w:rsid w:val="00207A3A"/>
    <w:rsid w:val="00232E36"/>
    <w:rsid w:val="00242765"/>
    <w:rsid w:val="00272C4B"/>
    <w:rsid w:val="00276B24"/>
    <w:rsid w:val="002852A8"/>
    <w:rsid w:val="002910A2"/>
    <w:rsid w:val="002C43AC"/>
    <w:rsid w:val="002E7634"/>
    <w:rsid w:val="002F3F1D"/>
    <w:rsid w:val="003025EC"/>
    <w:rsid w:val="00316B29"/>
    <w:rsid w:val="00357DBE"/>
    <w:rsid w:val="0036177A"/>
    <w:rsid w:val="00367EFE"/>
    <w:rsid w:val="0037387C"/>
    <w:rsid w:val="003841FF"/>
    <w:rsid w:val="003911A6"/>
    <w:rsid w:val="0039236F"/>
    <w:rsid w:val="003A5688"/>
    <w:rsid w:val="003D2951"/>
    <w:rsid w:val="003D37CF"/>
    <w:rsid w:val="003E20DA"/>
    <w:rsid w:val="003F194E"/>
    <w:rsid w:val="003F206B"/>
    <w:rsid w:val="00402D5E"/>
    <w:rsid w:val="004509E8"/>
    <w:rsid w:val="004A06A7"/>
    <w:rsid w:val="004A4802"/>
    <w:rsid w:val="004B1284"/>
    <w:rsid w:val="004C4B8F"/>
    <w:rsid w:val="004C6AFC"/>
    <w:rsid w:val="004E45A6"/>
    <w:rsid w:val="004F3587"/>
    <w:rsid w:val="004F524A"/>
    <w:rsid w:val="00522185"/>
    <w:rsid w:val="0052249E"/>
    <w:rsid w:val="00543B57"/>
    <w:rsid w:val="0056285F"/>
    <w:rsid w:val="00564B73"/>
    <w:rsid w:val="005662F6"/>
    <w:rsid w:val="00577600"/>
    <w:rsid w:val="00581376"/>
    <w:rsid w:val="00582BF3"/>
    <w:rsid w:val="005872CD"/>
    <w:rsid w:val="005C2046"/>
    <w:rsid w:val="005D7056"/>
    <w:rsid w:val="005F5C07"/>
    <w:rsid w:val="00603980"/>
    <w:rsid w:val="0061068C"/>
    <w:rsid w:val="006134DE"/>
    <w:rsid w:val="006340C9"/>
    <w:rsid w:val="00641D3F"/>
    <w:rsid w:val="00655953"/>
    <w:rsid w:val="00655BF9"/>
    <w:rsid w:val="00667AA2"/>
    <w:rsid w:val="006716F8"/>
    <w:rsid w:val="00680AAE"/>
    <w:rsid w:val="00682CD4"/>
    <w:rsid w:val="00685208"/>
    <w:rsid w:val="006919BB"/>
    <w:rsid w:val="006940C2"/>
    <w:rsid w:val="006979A9"/>
    <w:rsid w:val="006A2C57"/>
    <w:rsid w:val="006A31E1"/>
    <w:rsid w:val="006A5296"/>
    <w:rsid w:val="006A5BF2"/>
    <w:rsid w:val="006B3A7C"/>
    <w:rsid w:val="006E762B"/>
    <w:rsid w:val="0071354B"/>
    <w:rsid w:val="00722DD8"/>
    <w:rsid w:val="00725EC6"/>
    <w:rsid w:val="00730751"/>
    <w:rsid w:val="007353F9"/>
    <w:rsid w:val="0073548D"/>
    <w:rsid w:val="00765F51"/>
    <w:rsid w:val="007A0EA0"/>
    <w:rsid w:val="007C77E6"/>
    <w:rsid w:val="007E23A0"/>
    <w:rsid w:val="007F1263"/>
    <w:rsid w:val="007F5AB2"/>
    <w:rsid w:val="007F6118"/>
    <w:rsid w:val="00810F6D"/>
    <w:rsid w:val="00812461"/>
    <w:rsid w:val="00847A18"/>
    <w:rsid w:val="0086257D"/>
    <w:rsid w:val="00864751"/>
    <w:rsid w:val="008A41F5"/>
    <w:rsid w:val="008E22EC"/>
    <w:rsid w:val="009030E8"/>
    <w:rsid w:val="00904B0F"/>
    <w:rsid w:val="00916048"/>
    <w:rsid w:val="00941E6B"/>
    <w:rsid w:val="00943E92"/>
    <w:rsid w:val="00960428"/>
    <w:rsid w:val="00987AB2"/>
    <w:rsid w:val="009A1DD0"/>
    <w:rsid w:val="009A3391"/>
    <w:rsid w:val="009C19A2"/>
    <w:rsid w:val="009C566C"/>
    <w:rsid w:val="009E3E0E"/>
    <w:rsid w:val="009F2651"/>
    <w:rsid w:val="00A01D19"/>
    <w:rsid w:val="00A22DF2"/>
    <w:rsid w:val="00A24B5E"/>
    <w:rsid w:val="00A442BF"/>
    <w:rsid w:val="00A51EB7"/>
    <w:rsid w:val="00A608B8"/>
    <w:rsid w:val="00A70290"/>
    <w:rsid w:val="00A7614E"/>
    <w:rsid w:val="00AA1DE0"/>
    <w:rsid w:val="00AD4280"/>
    <w:rsid w:val="00AF341C"/>
    <w:rsid w:val="00B157FF"/>
    <w:rsid w:val="00B21F81"/>
    <w:rsid w:val="00B320D7"/>
    <w:rsid w:val="00B363AA"/>
    <w:rsid w:val="00B61321"/>
    <w:rsid w:val="00B67B69"/>
    <w:rsid w:val="00B707F6"/>
    <w:rsid w:val="00B72BC7"/>
    <w:rsid w:val="00B8454F"/>
    <w:rsid w:val="00B95D24"/>
    <w:rsid w:val="00BA6C74"/>
    <w:rsid w:val="00BB62F2"/>
    <w:rsid w:val="00BB6309"/>
    <w:rsid w:val="00BC0135"/>
    <w:rsid w:val="00BE260F"/>
    <w:rsid w:val="00C01F40"/>
    <w:rsid w:val="00C0696B"/>
    <w:rsid w:val="00C40086"/>
    <w:rsid w:val="00C454B5"/>
    <w:rsid w:val="00C62EFD"/>
    <w:rsid w:val="00C63CA8"/>
    <w:rsid w:val="00C749A6"/>
    <w:rsid w:val="00C821E9"/>
    <w:rsid w:val="00C856D5"/>
    <w:rsid w:val="00CA057D"/>
    <w:rsid w:val="00CA58D2"/>
    <w:rsid w:val="00CB78C3"/>
    <w:rsid w:val="00CC50E1"/>
    <w:rsid w:val="00D152A6"/>
    <w:rsid w:val="00D222F6"/>
    <w:rsid w:val="00D307FA"/>
    <w:rsid w:val="00D41B35"/>
    <w:rsid w:val="00D641D8"/>
    <w:rsid w:val="00D7157E"/>
    <w:rsid w:val="00D7356F"/>
    <w:rsid w:val="00D763E9"/>
    <w:rsid w:val="00D77FA0"/>
    <w:rsid w:val="00D82AB6"/>
    <w:rsid w:val="00D969B1"/>
    <w:rsid w:val="00DA35CE"/>
    <w:rsid w:val="00DB3871"/>
    <w:rsid w:val="00DB582D"/>
    <w:rsid w:val="00DC12EA"/>
    <w:rsid w:val="00DC1BF9"/>
    <w:rsid w:val="00DD5762"/>
    <w:rsid w:val="00DE588B"/>
    <w:rsid w:val="00E0263D"/>
    <w:rsid w:val="00E558A9"/>
    <w:rsid w:val="00E92F44"/>
    <w:rsid w:val="00E93188"/>
    <w:rsid w:val="00EA02BD"/>
    <w:rsid w:val="00EB159C"/>
    <w:rsid w:val="00EC3ACD"/>
    <w:rsid w:val="00EE605B"/>
    <w:rsid w:val="00F31F54"/>
    <w:rsid w:val="00F332DA"/>
    <w:rsid w:val="00F64365"/>
    <w:rsid w:val="00F667A4"/>
    <w:rsid w:val="00F81B91"/>
    <w:rsid w:val="00F84B71"/>
    <w:rsid w:val="00F87A02"/>
    <w:rsid w:val="00F96CC8"/>
    <w:rsid w:val="00FA4266"/>
    <w:rsid w:val="00FB2395"/>
    <w:rsid w:val="00FC6A73"/>
    <w:rsid w:val="00FE6D48"/>
    <w:rsid w:val="00FF00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118"/>
    <w:rPr>
      <w:sz w:val="24"/>
      <w:szCs w:val="24"/>
    </w:rPr>
  </w:style>
  <w:style w:type="paragraph" w:styleId="1">
    <w:name w:val="heading 1"/>
    <w:basedOn w:val="a"/>
    <w:link w:val="1Char"/>
    <w:qFormat/>
    <w:rsid w:val="00D82AB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D82AB6"/>
    <w:rPr>
      <w:color w:val="0000FF"/>
      <w:u w:val="single"/>
    </w:rPr>
  </w:style>
  <w:style w:type="paragraph" w:styleId="a3">
    <w:name w:val="Balloon Text"/>
    <w:basedOn w:val="a"/>
    <w:link w:val="Char"/>
    <w:uiPriority w:val="99"/>
    <w:semiHidden/>
    <w:unhideWhenUsed/>
    <w:rsid w:val="007F1263"/>
    <w:rPr>
      <w:rFonts w:ascii="Tahoma" w:hAnsi="Tahoma" w:cs="Tahoma"/>
      <w:sz w:val="16"/>
      <w:szCs w:val="16"/>
    </w:rPr>
  </w:style>
  <w:style w:type="character" w:customStyle="1" w:styleId="Char">
    <w:name w:val="Κείμενο πλαισίου Char"/>
    <w:basedOn w:val="a0"/>
    <w:link w:val="a3"/>
    <w:uiPriority w:val="99"/>
    <w:semiHidden/>
    <w:rsid w:val="007F1263"/>
    <w:rPr>
      <w:rFonts w:ascii="Tahoma" w:hAnsi="Tahoma" w:cs="Tahoma"/>
      <w:sz w:val="16"/>
      <w:szCs w:val="16"/>
    </w:rPr>
  </w:style>
  <w:style w:type="character" w:customStyle="1" w:styleId="1Char">
    <w:name w:val="Επικεφαλίδα 1 Char"/>
    <w:basedOn w:val="a0"/>
    <w:link w:val="1"/>
    <w:rsid w:val="00232E36"/>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118"/>
    <w:rPr>
      <w:sz w:val="24"/>
      <w:szCs w:val="24"/>
    </w:rPr>
  </w:style>
  <w:style w:type="paragraph" w:styleId="1">
    <w:name w:val="heading 1"/>
    <w:basedOn w:val="a"/>
    <w:link w:val="1Char"/>
    <w:qFormat/>
    <w:rsid w:val="00D82AB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D82AB6"/>
    <w:rPr>
      <w:color w:val="0000FF"/>
      <w:u w:val="single"/>
    </w:rPr>
  </w:style>
  <w:style w:type="paragraph" w:styleId="a3">
    <w:name w:val="Balloon Text"/>
    <w:basedOn w:val="a"/>
    <w:link w:val="Char"/>
    <w:uiPriority w:val="99"/>
    <w:semiHidden/>
    <w:unhideWhenUsed/>
    <w:rsid w:val="007F1263"/>
    <w:rPr>
      <w:rFonts w:ascii="Tahoma" w:hAnsi="Tahoma" w:cs="Tahoma"/>
      <w:sz w:val="16"/>
      <w:szCs w:val="16"/>
    </w:rPr>
  </w:style>
  <w:style w:type="character" w:customStyle="1" w:styleId="Char">
    <w:name w:val="Κείμενο πλαισίου Char"/>
    <w:basedOn w:val="a0"/>
    <w:link w:val="a3"/>
    <w:uiPriority w:val="99"/>
    <w:semiHidden/>
    <w:rsid w:val="007F1263"/>
    <w:rPr>
      <w:rFonts w:ascii="Tahoma" w:hAnsi="Tahoma" w:cs="Tahoma"/>
      <w:sz w:val="16"/>
      <w:szCs w:val="16"/>
    </w:rPr>
  </w:style>
  <w:style w:type="character" w:customStyle="1" w:styleId="1Char">
    <w:name w:val="Επικεφαλίδα 1 Char"/>
    <w:basedOn w:val="a0"/>
    <w:link w:val="1"/>
    <w:rsid w:val="00232E36"/>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133493">
      <w:bodyDiv w:val="1"/>
      <w:marLeft w:val="0"/>
      <w:marRight w:val="0"/>
      <w:marTop w:val="0"/>
      <w:marBottom w:val="0"/>
      <w:divBdr>
        <w:top w:val="none" w:sz="0" w:space="0" w:color="auto"/>
        <w:left w:val="none" w:sz="0" w:space="0" w:color="auto"/>
        <w:bottom w:val="none" w:sz="0" w:space="0" w:color="auto"/>
        <w:right w:val="none" w:sz="0" w:space="0" w:color="auto"/>
      </w:divBdr>
      <w:divsChild>
        <w:div w:id="523246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au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916</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Grizli777</Company>
  <LinksUpToDate>false</LinksUpToDate>
  <CharactersWithSpaces>1083</CharactersWithSpaces>
  <SharedDoc>false</SharedDoc>
  <HLinks>
    <vt:vector size="6" baseType="variant">
      <vt:variant>
        <vt:i4>4259875</vt:i4>
      </vt:variant>
      <vt:variant>
        <vt:i4>3</vt:i4>
      </vt:variant>
      <vt:variant>
        <vt:i4>0</vt:i4>
      </vt:variant>
      <vt:variant>
        <vt:i4>5</vt:i4>
      </vt:variant>
      <vt:variant>
        <vt:lpwstr>mailto:vr2@aua.gr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gramamf02</cp:lastModifiedBy>
  <cp:revision>2</cp:revision>
  <cp:lastPrinted>2021-11-02T08:05:00Z</cp:lastPrinted>
  <dcterms:created xsi:type="dcterms:W3CDTF">2021-11-11T12:09:00Z</dcterms:created>
  <dcterms:modified xsi:type="dcterms:W3CDTF">2021-11-11T12:09:00Z</dcterms:modified>
</cp:coreProperties>
</file>