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A6" w:rsidRPr="001A5AFA" w:rsidRDefault="00F53DA6" w:rsidP="001A5AFA">
      <w:pPr>
        <w:pStyle w:val="NormalWeb"/>
        <w:shd w:val="clear" w:color="auto" w:fill="FAFAFA"/>
        <w:spacing w:before="225" w:beforeAutospacing="0" w:after="225" w:afterAutospacing="0"/>
        <w:jc w:val="center"/>
        <w:rPr>
          <w:rFonts w:ascii="Helvetica" w:hAnsi="Helvetica" w:cs="Helvetica"/>
          <w:color w:val="003366"/>
          <w:sz w:val="22"/>
          <w:szCs w:val="22"/>
          <w:u w:val="single"/>
        </w:rPr>
      </w:pPr>
      <w:r w:rsidRPr="001A5AFA">
        <w:rPr>
          <w:rStyle w:val="Strong"/>
          <w:rFonts w:ascii="Helvetica" w:hAnsi="Helvetica" w:cs="Helvetica"/>
          <w:color w:val="003366"/>
          <w:sz w:val="22"/>
          <w:szCs w:val="22"/>
          <w:u w:val="single"/>
        </w:rPr>
        <w:t>Ωράριο σίτισης φοιτητών</w:t>
      </w:r>
    </w:p>
    <w:p w:rsidR="00CD215C" w:rsidRDefault="002D538B" w:rsidP="002D538B">
      <w:pPr>
        <w:pStyle w:val="NormalWeb"/>
        <w:shd w:val="clear" w:color="auto" w:fill="FAFAFA"/>
        <w:spacing w:before="225" w:beforeAutospacing="0" w:after="225" w:afterAutospacing="0"/>
        <w:jc w:val="both"/>
        <w:rPr>
          <w:rFonts w:ascii="Helvetica" w:hAnsi="Helvetica" w:cs="Helvetica"/>
          <w:color w:val="003366"/>
          <w:sz w:val="23"/>
          <w:szCs w:val="23"/>
        </w:rPr>
      </w:pPr>
      <w:r w:rsidRPr="002D538B">
        <w:rPr>
          <w:rFonts w:ascii="Helvetica" w:hAnsi="Helvetica" w:cs="Helvetica"/>
          <w:color w:val="003366"/>
          <w:sz w:val="23"/>
          <w:szCs w:val="23"/>
        </w:rPr>
        <w:t xml:space="preserve">  </w:t>
      </w:r>
      <w:r w:rsidR="00F53DA6">
        <w:rPr>
          <w:rFonts w:ascii="Helvetica" w:hAnsi="Helvetica" w:cs="Helvetica"/>
          <w:color w:val="003366"/>
          <w:sz w:val="23"/>
          <w:szCs w:val="23"/>
        </w:rPr>
        <w:t>Ενημερώνονται οι φοιτητές που δικαιούνται δωρεάν σίτιση</w:t>
      </w:r>
      <w:r w:rsidR="00CD215C">
        <w:rPr>
          <w:rFonts w:ascii="Helvetica" w:hAnsi="Helvetica" w:cs="Helvetica"/>
          <w:color w:val="003366"/>
          <w:sz w:val="23"/>
          <w:szCs w:val="23"/>
        </w:rPr>
        <w:t>,</w:t>
      </w:r>
      <w:r w:rsidR="00F53DA6">
        <w:rPr>
          <w:rFonts w:ascii="Helvetica" w:hAnsi="Helvetica" w:cs="Helvetica"/>
          <w:color w:val="003366"/>
          <w:sz w:val="23"/>
          <w:szCs w:val="23"/>
        </w:rPr>
        <w:t xml:space="preserve"> ότι η σίτιση θα γίνεται </w:t>
      </w:r>
      <w:r w:rsidR="00CD215C">
        <w:rPr>
          <w:rFonts w:ascii="Helvetica" w:hAnsi="Helvetica" w:cs="Helvetica"/>
          <w:color w:val="003366"/>
          <w:sz w:val="23"/>
          <w:szCs w:val="23"/>
        </w:rPr>
        <w:t>με τη διανομή φαγητού σε πακέτο στο φοιτητικό εστιατόριο του Γ.Π.Α.</w:t>
      </w:r>
    </w:p>
    <w:p w:rsidR="00CD215C" w:rsidRDefault="00CD215C" w:rsidP="002D538B">
      <w:pPr>
        <w:pStyle w:val="NormalWeb"/>
        <w:shd w:val="clear" w:color="auto" w:fill="FAFAFA"/>
        <w:spacing w:before="225" w:beforeAutospacing="0" w:after="225" w:afterAutospacing="0"/>
        <w:jc w:val="both"/>
        <w:rPr>
          <w:rFonts w:ascii="Helvetica" w:hAnsi="Helvetica" w:cs="Helvetica"/>
          <w:color w:val="003366"/>
          <w:sz w:val="23"/>
          <w:szCs w:val="23"/>
        </w:rPr>
      </w:pPr>
      <w:r>
        <w:rPr>
          <w:rFonts w:ascii="Helvetica" w:hAnsi="Helvetica" w:cs="Helvetica"/>
          <w:color w:val="003366"/>
          <w:sz w:val="23"/>
          <w:szCs w:val="23"/>
        </w:rPr>
        <w:t>Συγκριμένα:</w:t>
      </w:r>
      <w:r w:rsidR="00F53DA6">
        <w:rPr>
          <w:rFonts w:ascii="Helvetica" w:hAnsi="Helvetica" w:cs="Helvetica"/>
          <w:color w:val="003366"/>
          <w:sz w:val="23"/>
          <w:szCs w:val="23"/>
        </w:rPr>
        <w:t xml:space="preserve"> </w:t>
      </w:r>
      <w:r>
        <w:rPr>
          <w:rFonts w:ascii="Helvetica" w:hAnsi="Helvetica" w:cs="Helvetica"/>
          <w:color w:val="003366"/>
          <w:sz w:val="23"/>
          <w:szCs w:val="23"/>
        </w:rPr>
        <w:t xml:space="preserve"> Καθημερινά  </w:t>
      </w:r>
      <w:r w:rsidR="00F53DA6">
        <w:rPr>
          <w:rFonts w:ascii="Helvetica" w:hAnsi="Helvetica" w:cs="Helvetica"/>
          <w:color w:val="003366"/>
          <w:sz w:val="23"/>
          <w:szCs w:val="23"/>
        </w:rPr>
        <w:t xml:space="preserve"> από </w:t>
      </w:r>
      <w:r>
        <w:rPr>
          <w:rFonts w:ascii="Helvetica" w:hAnsi="Helvetica" w:cs="Helvetica"/>
          <w:color w:val="003366"/>
          <w:sz w:val="23"/>
          <w:szCs w:val="23"/>
        </w:rPr>
        <w:t xml:space="preserve"> τις 12:00 </w:t>
      </w:r>
      <w:proofErr w:type="spellStart"/>
      <w:r>
        <w:rPr>
          <w:rFonts w:ascii="Helvetica" w:hAnsi="Helvetica" w:cs="Helvetica"/>
          <w:color w:val="003366"/>
          <w:sz w:val="23"/>
          <w:szCs w:val="23"/>
        </w:rPr>
        <w:t>π.μ</w:t>
      </w:r>
      <w:proofErr w:type="spellEnd"/>
      <w:r>
        <w:rPr>
          <w:rFonts w:ascii="Helvetica" w:hAnsi="Helvetica" w:cs="Helvetica"/>
          <w:color w:val="003366"/>
          <w:sz w:val="23"/>
          <w:szCs w:val="23"/>
        </w:rPr>
        <w:t xml:space="preserve">. έως τις 16:00 </w:t>
      </w:r>
      <w:proofErr w:type="spellStart"/>
      <w:r>
        <w:rPr>
          <w:rFonts w:ascii="Helvetica" w:hAnsi="Helvetica" w:cs="Helvetica"/>
          <w:color w:val="003366"/>
          <w:sz w:val="23"/>
          <w:szCs w:val="23"/>
        </w:rPr>
        <w:t>μ.μ</w:t>
      </w:r>
      <w:proofErr w:type="spellEnd"/>
      <w:r>
        <w:rPr>
          <w:rFonts w:ascii="Helvetica" w:hAnsi="Helvetica" w:cs="Helvetica"/>
          <w:color w:val="003366"/>
          <w:sz w:val="23"/>
          <w:szCs w:val="23"/>
        </w:rPr>
        <w:t xml:space="preserve">, θα παραλαμβάνουν το μεσημεριανό φαγητό τους  και </w:t>
      </w:r>
      <w:r w:rsidR="002D538B">
        <w:rPr>
          <w:rFonts w:ascii="Helvetica" w:hAnsi="Helvetica" w:cs="Helvetica"/>
          <w:color w:val="003366"/>
          <w:sz w:val="23"/>
          <w:szCs w:val="23"/>
        </w:rPr>
        <w:t xml:space="preserve">από τις </w:t>
      </w:r>
      <w:r>
        <w:rPr>
          <w:rFonts w:ascii="Helvetica" w:hAnsi="Helvetica" w:cs="Helvetica"/>
          <w:color w:val="003366"/>
          <w:sz w:val="23"/>
          <w:szCs w:val="23"/>
        </w:rPr>
        <w:t xml:space="preserve">19.00 </w:t>
      </w:r>
      <w:proofErr w:type="spellStart"/>
      <w:r>
        <w:rPr>
          <w:rFonts w:ascii="Helvetica" w:hAnsi="Helvetica" w:cs="Helvetica"/>
          <w:color w:val="003366"/>
          <w:sz w:val="23"/>
          <w:szCs w:val="23"/>
        </w:rPr>
        <w:t>μ.μ</w:t>
      </w:r>
      <w:proofErr w:type="spellEnd"/>
      <w:r>
        <w:rPr>
          <w:rFonts w:ascii="Helvetica" w:hAnsi="Helvetica" w:cs="Helvetica"/>
          <w:color w:val="003366"/>
          <w:sz w:val="23"/>
          <w:szCs w:val="23"/>
        </w:rPr>
        <w:t>. έως</w:t>
      </w:r>
      <w:r w:rsidR="002D538B">
        <w:rPr>
          <w:rFonts w:ascii="Helvetica" w:hAnsi="Helvetica" w:cs="Helvetica"/>
          <w:color w:val="003366"/>
          <w:sz w:val="23"/>
          <w:szCs w:val="23"/>
        </w:rPr>
        <w:t xml:space="preserve"> τις </w:t>
      </w:r>
      <w:r>
        <w:rPr>
          <w:rFonts w:ascii="Helvetica" w:hAnsi="Helvetica" w:cs="Helvetica"/>
          <w:color w:val="003366"/>
          <w:sz w:val="23"/>
          <w:szCs w:val="23"/>
        </w:rPr>
        <w:t xml:space="preserve"> 20:30 </w:t>
      </w:r>
      <w:proofErr w:type="spellStart"/>
      <w:r>
        <w:rPr>
          <w:rFonts w:ascii="Helvetica" w:hAnsi="Helvetica" w:cs="Helvetica"/>
          <w:color w:val="003366"/>
          <w:sz w:val="23"/>
          <w:szCs w:val="23"/>
        </w:rPr>
        <w:t>μ.μ</w:t>
      </w:r>
      <w:proofErr w:type="spellEnd"/>
      <w:r>
        <w:rPr>
          <w:rFonts w:ascii="Helvetica" w:hAnsi="Helvetica" w:cs="Helvetica"/>
          <w:color w:val="003366"/>
          <w:sz w:val="23"/>
          <w:szCs w:val="23"/>
        </w:rPr>
        <w:t>,  θα παραλαμβάνουν το βραδινό φαγητό τους.</w:t>
      </w:r>
    </w:p>
    <w:p w:rsidR="004732F4" w:rsidRPr="00CD215C" w:rsidRDefault="00CD215C" w:rsidP="002D538B">
      <w:pPr>
        <w:pStyle w:val="NormalWeb"/>
        <w:shd w:val="clear" w:color="auto" w:fill="FAFAFA"/>
        <w:spacing w:before="225" w:beforeAutospacing="0" w:after="225" w:afterAutospacing="0"/>
        <w:jc w:val="both"/>
        <w:rPr>
          <w:rFonts w:ascii="Helvetica" w:hAnsi="Helvetica" w:cs="Helvetica"/>
          <w:color w:val="003366"/>
          <w:sz w:val="23"/>
          <w:szCs w:val="23"/>
        </w:rPr>
      </w:pPr>
      <w:r>
        <w:rPr>
          <w:rFonts w:ascii="Helvetica" w:hAnsi="Helvetica" w:cs="Helvetica"/>
          <w:color w:val="003366"/>
          <w:sz w:val="23"/>
          <w:szCs w:val="23"/>
        </w:rPr>
        <w:t xml:space="preserve">Τα  σαββατοκύριακα από τις  12.00 </w:t>
      </w:r>
      <w:proofErr w:type="spellStart"/>
      <w:r>
        <w:rPr>
          <w:rFonts w:ascii="Helvetica" w:hAnsi="Helvetica" w:cs="Helvetica"/>
          <w:color w:val="003366"/>
          <w:sz w:val="23"/>
          <w:szCs w:val="23"/>
        </w:rPr>
        <w:t>π.μ</w:t>
      </w:r>
      <w:proofErr w:type="spellEnd"/>
      <w:r>
        <w:rPr>
          <w:rFonts w:ascii="Helvetica" w:hAnsi="Helvetica" w:cs="Helvetica"/>
          <w:color w:val="003366"/>
          <w:sz w:val="23"/>
          <w:szCs w:val="23"/>
        </w:rPr>
        <w:t xml:space="preserve">. έως τις 16:00 </w:t>
      </w:r>
      <w:proofErr w:type="spellStart"/>
      <w:r>
        <w:rPr>
          <w:rFonts w:ascii="Helvetica" w:hAnsi="Helvetica" w:cs="Helvetica"/>
          <w:color w:val="003366"/>
          <w:sz w:val="23"/>
          <w:szCs w:val="23"/>
        </w:rPr>
        <w:t>μ.μ</w:t>
      </w:r>
      <w:proofErr w:type="spellEnd"/>
      <w:r>
        <w:rPr>
          <w:rFonts w:ascii="Helvetica" w:hAnsi="Helvetica" w:cs="Helvetica"/>
          <w:color w:val="003366"/>
          <w:sz w:val="23"/>
          <w:szCs w:val="23"/>
        </w:rPr>
        <w:t xml:space="preserve">  θα παραλαμβάνουν το μεσημεριανό  και βραδινό φαγητό τους.</w:t>
      </w:r>
    </w:p>
    <w:p w:rsidR="00F53DA6" w:rsidRPr="005B192C" w:rsidRDefault="00F53DA6" w:rsidP="002D538B">
      <w:pPr>
        <w:jc w:val="both"/>
      </w:pPr>
    </w:p>
    <w:p w:rsidR="00F53DA6" w:rsidRPr="001A5AFA" w:rsidRDefault="00F53DA6" w:rsidP="002D538B">
      <w:pPr>
        <w:jc w:val="both"/>
        <w:rPr>
          <w:b/>
          <w:u w:val="single"/>
        </w:rPr>
      </w:pPr>
      <w:r w:rsidRPr="001A5AFA">
        <w:rPr>
          <w:b/>
          <w:u w:val="single"/>
        </w:rPr>
        <w:t xml:space="preserve">Μετακίνηση Φοιτητών για παραλαβή </w:t>
      </w:r>
      <w:r w:rsidR="005B192C" w:rsidRPr="001A5AFA">
        <w:rPr>
          <w:b/>
          <w:u w:val="single"/>
        </w:rPr>
        <w:t>δωρεάν γεύματος σε πακέτο από το</w:t>
      </w:r>
      <w:r w:rsidRPr="001A5AFA">
        <w:rPr>
          <w:b/>
          <w:u w:val="single"/>
        </w:rPr>
        <w:t xml:space="preserve"> Φοιτητικό Εστιατόριο του Γεωπονικού Πανεπιστημίου Αθηνών</w:t>
      </w:r>
    </w:p>
    <w:p w:rsidR="00F53DA6" w:rsidRDefault="00600581" w:rsidP="002D538B">
      <w:pPr>
        <w:jc w:val="both"/>
      </w:pPr>
      <w:r>
        <w:t xml:space="preserve"> </w:t>
      </w:r>
      <w:r w:rsidR="00F53DA6">
        <w:t xml:space="preserve"> Σύμφωνα με τις οδηγίες μετακίνησης πολιτών, στο πλαίσιο της λήψης μέτρων για την καταπολέμηση της διασποράς της λοίμωξης από τον </w:t>
      </w:r>
      <w:proofErr w:type="spellStart"/>
      <w:r w:rsidR="00F53DA6">
        <w:t>κορωνοϊό</w:t>
      </w:r>
      <w:proofErr w:type="spellEnd"/>
      <w:r w:rsidR="00F53DA6">
        <w:t xml:space="preserve"> Covid-19, όπως έχουν αναρτηθεί στην ιστοσελίδα </w:t>
      </w:r>
      <w:r w:rsidR="00F53DA6" w:rsidRPr="00CE199E">
        <w:rPr>
          <w:color w:val="8DB3E2" w:themeColor="text2" w:themeTint="66"/>
          <w:u w:val="single"/>
        </w:rPr>
        <w:t>https://forma.gov.gr/,</w:t>
      </w:r>
      <w:r w:rsidR="00F53DA6" w:rsidRPr="003E55EA">
        <w:rPr>
          <w:color w:val="8DB3E2" w:themeColor="text2" w:themeTint="66"/>
        </w:rPr>
        <w:t xml:space="preserve"> </w:t>
      </w:r>
      <w:r w:rsidR="00F53DA6">
        <w:t xml:space="preserve">για όλες τις μετακινήσεις πλην της μετάβασης προς και από την εργασία κατά τις εργάσιμες ώρες, απαιτείται βεβαίωση κίνησης η οποία αφορά κάθε μεμονωμένη κίνηση και μόνο αυτή (τύπου Β), υπογράφεται από τον ίδιο τον ενδιαφερόμενο με προσωπική του ευθύνη και περιέχει το ονοματεπώνυμο, την ημερομηνία γέννησης, την διεύθυνση κατοικίας και την ώρα μετακίνησης του πολίτη, καθώς και τον συγκεκριμένο λόγο της μετακίνησης. </w:t>
      </w:r>
    </w:p>
    <w:p w:rsidR="00F53DA6" w:rsidRDefault="00F53DA6" w:rsidP="002D538B">
      <w:pPr>
        <w:jc w:val="both"/>
      </w:pPr>
      <w:r>
        <w:t xml:space="preserve">Σε κάθε μετακίνηση πρέπει οι φοιτητές να έχουν μαζί τους την </w:t>
      </w:r>
      <w:r w:rsidRPr="00F53DA6">
        <w:rPr>
          <w:i/>
          <w:u w:val="single"/>
        </w:rPr>
        <w:t>αστυνομική τους ταυτότητα</w:t>
      </w:r>
      <w:r>
        <w:t xml:space="preserve"> ή </w:t>
      </w:r>
      <w:r w:rsidRPr="00F53DA6">
        <w:rPr>
          <w:i/>
          <w:u w:val="single"/>
        </w:rPr>
        <w:t>διαβατήριο</w:t>
      </w:r>
      <w:r>
        <w:t xml:space="preserve">, </w:t>
      </w:r>
      <w:r w:rsidRPr="00F53DA6">
        <w:rPr>
          <w:i/>
          <w:u w:val="single"/>
        </w:rPr>
        <w:t>την ακαδημαϊκή τους ταυτότητα</w:t>
      </w:r>
      <w:r>
        <w:t xml:space="preserve">, καθώς και συμπληρωμένο </w:t>
      </w:r>
      <w:r w:rsidRPr="00F53DA6">
        <w:rPr>
          <w:i/>
          <w:u w:val="single"/>
        </w:rPr>
        <w:t>έντυπο βεβαίωσης κίνησης (εκτυπωμένο ή χειρόγραφο) ή το SMS επιβεβαίωσης</w:t>
      </w:r>
      <w:r>
        <w:t xml:space="preserve">, για να το επιδείξουν σε περίπτωση ελέγχου. </w:t>
      </w:r>
    </w:p>
    <w:p w:rsidR="003E55EA" w:rsidRPr="003E55EA" w:rsidRDefault="00F53DA6" w:rsidP="002D538B">
      <w:pPr>
        <w:jc w:val="both"/>
        <w:rPr>
          <w:b/>
          <w:i/>
          <w:color w:val="FF0000"/>
          <w:u w:val="single"/>
        </w:rPr>
      </w:pPr>
      <w:r w:rsidRPr="003E55EA">
        <w:rPr>
          <w:b/>
          <w:i/>
          <w:color w:val="FF0000"/>
          <w:u w:val="single"/>
        </w:rPr>
        <w:t>Πώς εκδίδεται το έντυπο βεβαίωσης κίνησης;</w:t>
      </w:r>
    </w:p>
    <w:p w:rsidR="003E55EA" w:rsidRPr="003E55EA" w:rsidRDefault="00F53DA6" w:rsidP="002D538B">
      <w:pPr>
        <w:jc w:val="both"/>
        <w:rPr>
          <w:u w:val="single"/>
        </w:rPr>
      </w:pPr>
      <w:r w:rsidRPr="003E55EA">
        <w:rPr>
          <w:u w:val="single"/>
        </w:rPr>
        <w:t xml:space="preserve"> Μεμονωμένες μετακινήσεις (Τύπου Β) </w:t>
      </w:r>
    </w:p>
    <w:p w:rsidR="003E55EA" w:rsidRDefault="00F53DA6" w:rsidP="002D538B">
      <w:pPr>
        <w:jc w:val="both"/>
      </w:pPr>
      <w:r>
        <w:t xml:space="preserve">Για μεμονωμένες μετακινήσεις (τύπου Β), έχετε 3 επιλογές: SMS, εκτυπωμένο και συμπληρωμένο έντυπο βεβαίωσης κίνησης, ή και χειρόγραφη βεβαίωση κίνησης. </w:t>
      </w:r>
    </w:p>
    <w:p w:rsidR="003E55EA" w:rsidRPr="003E55EA" w:rsidRDefault="00F53DA6" w:rsidP="002D538B">
      <w:pPr>
        <w:pStyle w:val="ListParagraph"/>
        <w:numPr>
          <w:ilvl w:val="0"/>
          <w:numId w:val="1"/>
        </w:numPr>
        <w:jc w:val="both"/>
        <w:rPr>
          <w:b/>
        </w:rPr>
      </w:pPr>
      <w:bookmarkStart w:id="0" w:name="_GoBack"/>
      <w:bookmarkEnd w:id="0"/>
      <w:r w:rsidRPr="003E55EA">
        <w:rPr>
          <w:b/>
        </w:rPr>
        <w:t>Αποστολή SMS</w:t>
      </w:r>
    </w:p>
    <w:p w:rsidR="003E55EA" w:rsidRDefault="00F53DA6" w:rsidP="002D538B">
      <w:pPr>
        <w:ind w:left="360"/>
        <w:jc w:val="both"/>
      </w:pPr>
      <w:r>
        <w:t xml:space="preserve"> Μπορείτε να στείλετε από το κινητό σας μήνυμα SMS στον αριθμό </w:t>
      </w:r>
      <w:r w:rsidRPr="003E55EA">
        <w:rPr>
          <w:b/>
          <w:color w:val="8DB3E2" w:themeColor="text2" w:themeTint="66"/>
          <w:u w:val="single"/>
        </w:rPr>
        <w:t>13033</w:t>
      </w:r>
      <w:r>
        <w:t xml:space="preserve"> χωρίς χρέωση. Το SMS πρέπει να είναι της μορφής:</w:t>
      </w:r>
    </w:p>
    <w:p w:rsidR="003E55EA" w:rsidRDefault="00F53DA6" w:rsidP="002D538B">
      <w:pPr>
        <w:ind w:left="360"/>
        <w:jc w:val="both"/>
      </w:pPr>
      <w:r w:rsidRPr="003E55EA">
        <w:rPr>
          <w:b/>
        </w:rPr>
        <w:t xml:space="preserve"> X κενό ονοματεπώνυμο και διεύθυνση κατοικίας</w:t>
      </w:r>
      <w:r>
        <w:t xml:space="preserve"> </w:t>
      </w:r>
    </w:p>
    <w:p w:rsidR="003E55EA" w:rsidRDefault="00F53DA6" w:rsidP="002D538B">
      <w:pPr>
        <w:ind w:left="360"/>
        <w:jc w:val="both"/>
      </w:pPr>
      <w:r>
        <w:t>όπου Χ ο λόγος εξόδου με τον αριθμό 1, 2, 3, 4, 5, 6 που αντιστοιχεί στις παρακάτω αιτιολογίες:</w:t>
      </w:r>
    </w:p>
    <w:p w:rsidR="003E55EA" w:rsidRDefault="00F53DA6" w:rsidP="002D538B">
      <w:pPr>
        <w:ind w:left="360"/>
        <w:jc w:val="both"/>
      </w:pPr>
      <w:r>
        <w:t xml:space="preserve"> 1. Μετάβαση σε φαρμακείο ή επίσκεψη στον γιατρό, εφόσον αυτό συνιστάται μετά από σχετική επικοινωνία. </w:t>
      </w:r>
    </w:p>
    <w:p w:rsidR="003E55EA" w:rsidRDefault="00F53DA6" w:rsidP="002D538B">
      <w:pPr>
        <w:ind w:left="360"/>
        <w:jc w:val="both"/>
      </w:pPr>
      <w:r>
        <w:lastRenderedPageBreak/>
        <w:t xml:space="preserve">2. Μετάβαση σε εν λειτουργία κατάστημα προμηθειών αγαθών πρώτης ανάγκης (σούπερ μάρκετ, μίνι μάρκετ), όπου δεν είναι δυνατή η αποστολή τους. </w:t>
      </w:r>
    </w:p>
    <w:p w:rsidR="003E55EA" w:rsidRDefault="00F53DA6" w:rsidP="002D538B">
      <w:pPr>
        <w:ind w:left="360"/>
        <w:jc w:val="both"/>
      </w:pPr>
      <w:r>
        <w:t xml:space="preserve">3. Μετάβαση στην τράπεζα, στο μέτρο που δεν είναι δυνατή η ηλεκτρονική συναλλαγή. 4. Κίνηση για παροχή βοήθειας σε ανθρώπους που βρίσκονται σε ανάγκη. </w:t>
      </w:r>
    </w:p>
    <w:p w:rsidR="003E55EA" w:rsidRDefault="00F53DA6" w:rsidP="002D538B">
      <w:pPr>
        <w:ind w:left="360"/>
        <w:jc w:val="both"/>
      </w:pPr>
      <w:r>
        <w:t>5. Μετάβαση σε τελετή (π.χ. κηδεία, γάμος, βάφτιση)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 σύμφωνα με τις κείμενες διατάξεις.</w:t>
      </w:r>
    </w:p>
    <w:p w:rsidR="00F53DA6" w:rsidRDefault="00F53DA6" w:rsidP="002D538B">
      <w:pPr>
        <w:ind w:left="360"/>
        <w:jc w:val="both"/>
      </w:pPr>
      <w:r>
        <w:t xml:space="preserve"> 6. Σωματική άσκηση σε εξωτερικό χώρο ή κίνηση με κατοικίδιο ζώο, ατομικά ή ανά δύο άτομα, τηρώντας στην τελευταία αυτή περίπτωση την αναγκαία απόσταση 1,5 μέτρου. </w:t>
      </w:r>
    </w:p>
    <w:p w:rsidR="00CE199E" w:rsidRPr="00CE199E" w:rsidRDefault="00F53DA6" w:rsidP="002D538B">
      <w:pPr>
        <w:jc w:val="both"/>
        <w:rPr>
          <w:b/>
          <w:u w:val="single"/>
        </w:rPr>
      </w:pPr>
      <w:r w:rsidRPr="00CE199E">
        <w:rPr>
          <w:b/>
          <w:u w:val="single"/>
        </w:rPr>
        <w:t xml:space="preserve">Για μετακίνηση που αφορά την παραλαβή δωρεάν γεύματος σε πακέτο από το Φοιτητικό Εστιατόριο του </w:t>
      </w:r>
      <w:r w:rsidR="003E55EA" w:rsidRPr="00CE199E">
        <w:rPr>
          <w:b/>
          <w:u w:val="single"/>
        </w:rPr>
        <w:t>Γεωπονικού Πανεπιστημίου Αθηνών</w:t>
      </w:r>
      <w:r w:rsidRPr="00CE199E">
        <w:rPr>
          <w:b/>
          <w:u w:val="single"/>
        </w:rPr>
        <w:t xml:space="preserve">, η επιλογή σας είναι: 2. </w:t>
      </w:r>
    </w:p>
    <w:p w:rsidR="003E55EA" w:rsidRDefault="00F53DA6" w:rsidP="002D538B">
      <w:pPr>
        <w:jc w:val="both"/>
      </w:pPr>
      <w:r>
        <w:t xml:space="preserve">Θα λαμβάνετε ως </w:t>
      </w:r>
      <w:r w:rsidR="000C4922">
        <w:t xml:space="preserve">απάντηση: Μετακίνηση κενό </w:t>
      </w:r>
      <w:r w:rsidR="005B192C">
        <w:t xml:space="preserve"> </w:t>
      </w:r>
      <w:r>
        <w:t xml:space="preserve"> ονοματε</w:t>
      </w:r>
      <w:r w:rsidR="005B192C">
        <w:t xml:space="preserve">πώνυμο και διεύθυνση κατοικίας </w:t>
      </w:r>
      <w:r>
        <w:t xml:space="preserve">. </w:t>
      </w:r>
    </w:p>
    <w:p w:rsidR="003E55EA" w:rsidRPr="003E55EA" w:rsidRDefault="00F53DA6" w:rsidP="002D538B">
      <w:pPr>
        <w:pStyle w:val="ListParagraph"/>
        <w:numPr>
          <w:ilvl w:val="0"/>
          <w:numId w:val="1"/>
        </w:numPr>
        <w:jc w:val="both"/>
        <w:rPr>
          <w:b/>
        </w:rPr>
      </w:pPr>
      <w:r w:rsidRPr="003E55EA">
        <w:rPr>
          <w:b/>
        </w:rPr>
        <w:t>Συμπλήρωση Εντύπου</w:t>
      </w:r>
    </w:p>
    <w:p w:rsidR="003E55EA" w:rsidRDefault="00F53DA6" w:rsidP="002D538B">
      <w:pPr>
        <w:jc w:val="both"/>
      </w:pPr>
      <w:r>
        <w:t xml:space="preserve"> Εναλλακτικά, μπορείτε να κατεβάσετε, να συμπληρώσετε, και να φέρετε μαζί σας ένα από τα ακόλουθα έντυπα, κατά περίπτωση. </w:t>
      </w:r>
    </w:p>
    <w:p w:rsidR="003E55EA" w:rsidRDefault="00F53DA6" w:rsidP="002D538B">
      <w:pPr>
        <w:jc w:val="both"/>
      </w:pPr>
      <w:r>
        <w:t xml:space="preserve">• Βεβαίωση Κατ' Εξαίρεση Μετακίνησης Πολιτών (PDF) </w:t>
      </w:r>
    </w:p>
    <w:p w:rsidR="003E55EA" w:rsidRDefault="00F53DA6" w:rsidP="002D538B">
      <w:pPr>
        <w:jc w:val="both"/>
      </w:pPr>
      <w:r>
        <w:t xml:space="preserve">• Βεβαίωση Κατ' Εξαίρεση Μετακίνησης Πολιτών (DOCX) </w:t>
      </w:r>
    </w:p>
    <w:p w:rsidR="003E55EA" w:rsidRDefault="00F53DA6" w:rsidP="002D538B">
      <w:pPr>
        <w:jc w:val="both"/>
      </w:pPr>
      <w:r>
        <w:t xml:space="preserve">Για μετακίνηση που αφορά την παραλαβή δωρεάν γεύματος σε πακέτο από το Φοιτητικό Εστιατόριο του </w:t>
      </w:r>
      <w:r w:rsidR="003E55EA">
        <w:t xml:space="preserve">Γεωπονικού </w:t>
      </w:r>
      <w:r>
        <w:t xml:space="preserve">Πανεπιστημίου </w:t>
      </w:r>
      <w:r w:rsidR="003E55EA">
        <w:t>Αθηνών</w:t>
      </w:r>
      <w:r>
        <w:t>, η επιλογή σας είναι: 2.</w:t>
      </w:r>
    </w:p>
    <w:p w:rsidR="003E55EA" w:rsidRPr="003E55EA" w:rsidRDefault="00F53DA6" w:rsidP="002D538B">
      <w:pPr>
        <w:pStyle w:val="ListParagraph"/>
        <w:numPr>
          <w:ilvl w:val="0"/>
          <w:numId w:val="1"/>
        </w:numPr>
        <w:jc w:val="both"/>
        <w:rPr>
          <w:b/>
        </w:rPr>
      </w:pPr>
      <w:r w:rsidRPr="003E55EA">
        <w:rPr>
          <w:b/>
        </w:rPr>
        <w:t>Χειρόγραφη Βεβαίωση</w:t>
      </w:r>
    </w:p>
    <w:p w:rsidR="000576B0" w:rsidRDefault="00F53DA6" w:rsidP="002D538B">
      <w:pPr>
        <w:jc w:val="both"/>
      </w:pPr>
      <w:r>
        <w:t xml:space="preserve"> Η χειρόγραφη βεβαίωση πρέπει να έχει τις εξής πληροφορίες: </w:t>
      </w:r>
    </w:p>
    <w:p w:rsidR="000576B0" w:rsidRDefault="00F53DA6" w:rsidP="002D538B">
      <w:pPr>
        <w:pStyle w:val="ListParagraph"/>
        <w:numPr>
          <w:ilvl w:val="0"/>
          <w:numId w:val="2"/>
        </w:numPr>
        <w:jc w:val="both"/>
      </w:pPr>
      <w:r>
        <w:t xml:space="preserve">Όνομα/Επίθετο </w:t>
      </w:r>
    </w:p>
    <w:p w:rsidR="000576B0" w:rsidRDefault="00F53DA6" w:rsidP="002D538B">
      <w:pPr>
        <w:pStyle w:val="ListParagraph"/>
        <w:numPr>
          <w:ilvl w:val="0"/>
          <w:numId w:val="2"/>
        </w:numPr>
        <w:jc w:val="both"/>
      </w:pPr>
      <w:r>
        <w:t>Διεύθυνση Κατοικίας</w:t>
      </w:r>
    </w:p>
    <w:p w:rsidR="00F53DA6" w:rsidRDefault="00F53DA6" w:rsidP="002D538B">
      <w:pPr>
        <w:pStyle w:val="ListParagraph"/>
        <w:numPr>
          <w:ilvl w:val="0"/>
          <w:numId w:val="2"/>
        </w:numPr>
        <w:jc w:val="both"/>
      </w:pPr>
      <w:r>
        <w:t>Λόγο μετακίνησης που εμπίπτει στις παραπάνω επιτρεπόμενες κατηγορίες και διεύθυνση προορισμού (παραλαβή δωρεάν γεύματος σε πακέτο από το Φοιτητικό Εστιατ</w:t>
      </w:r>
      <w:r w:rsidR="000576B0">
        <w:t>όριο του Γεωπονικού Πανεπιστημίου Αθηνών</w:t>
      </w:r>
    </w:p>
    <w:p w:rsidR="00F53DA6" w:rsidRDefault="00F53DA6" w:rsidP="002D538B">
      <w:pPr>
        <w:pStyle w:val="ListParagraph"/>
        <w:numPr>
          <w:ilvl w:val="0"/>
          <w:numId w:val="1"/>
        </w:numPr>
        <w:jc w:val="both"/>
      </w:pPr>
      <w:r>
        <w:t>Ημερομηνία, ώρα, υπογραφή</w:t>
      </w:r>
    </w:p>
    <w:p w:rsidR="00F53DA6" w:rsidRPr="00F53DA6" w:rsidRDefault="00F53DA6" w:rsidP="002D538B">
      <w:pPr>
        <w:jc w:val="both"/>
      </w:pPr>
    </w:p>
    <w:sectPr w:rsidR="00F53DA6" w:rsidRPr="00F53D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30EE"/>
    <w:multiLevelType w:val="hybridMultilevel"/>
    <w:tmpl w:val="058E89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D663EBF"/>
    <w:multiLevelType w:val="hybridMultilevel"/>
    <w:tmpl w:val="8BBC40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A6"/>
    <w:rsid w:val="000576B0"/>
    <w:rsid w:val="000C4922"/>
    <w:rsid w:val="001A5AFA"/>
    <w:rsid w:val="002D538B"/>
    <w:rsid w:val="003E55EA"/>
    <w:rsid w:val="003F0A45"/>
    <w:rsid w:val="005B192C"/>
    <w:rsid w:val="00600581"/>
    <w:rsid w:val="007D1DF4"/>
    <w:rsid w:val="00A506A5"/>
    <w:rsid w:val="00CD215C"/>
    <w:rsid w:val="00CE199E"/>
    <w:rsid w:val="00DF4E27"/>
    <w:rsid w:val="00F53D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D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53DA6"/>
    <w:rPr>
      <w:b/>
      <w:bCs/>
    </w:rPr>
  </w:style>
  <w:style w:type="paragraph" w:styleId="ListParagraph">
    <w:name w:val="List Paragraph"/>
    <w:basedOn w:val="Normal"/>
    <w:uiPriority w:val="34"/>
    <w:qFormat/>
    <w:rsid w:val="003E5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D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53DA6"/>
    <w:rPr>
      <w:b/>
      <w:bCs/>
    </w:rPr>
  </w:style>
  <w:style w:type="paragraph" w:styleId="ListParagraph">
    <w:name w:val="List Paragraph"/>
    <w:basedOn w:val="Normal"/>
    <w:uiPriority w:val="34"/>
    <w:qFormat/>
    <w:rsid w:val="003E5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92225">
      <w:bodyDiv w:val="1"/>
      <w:marLeft w:val="0"/>
      <w:marRight w:val="0"/>
      <w:marTop w:val="0"/>
      <w:marBottom w:val="0"/>
      <w:divBdr>
        <w:top w:val="none" w:sz="0" w:space="0" w:color="auto"/>
        <w:left w:val="none" w:sz="0" w:space="0" w:color="auto"/>
        <w:bottom w:val="none" w:sz="0" w:space="0" w:color="auto"/>
        <w:right w:val="none" w:sz="0" w:space="0" w:color="auto"/>
      </w:divBdr>
      <w:divsChild>
        <w:div w:id="1050835963">
          <w:marLeft w:val="0"/>
          <w:marRight w:val="0"/>
          <w:marTop w:val="0"/>
          <w:marBottom w:val="0"/>
          <w:divBdr>
            <w:top w:val="none" w:sz="0" w:space="0" w:color="auto"/>
            <w:left w:val="none" w:sz="0" w:space="0" w:color="auto"/>
            <w:bottom w:val="none" w:sz="0" w:space="0" w:color="auto"/>
            <w:right w:val="none" w:sz="0" w:space="0" w:color="auto"/>
          </w:divBdr>
          <w:divsChild>
            <w:div w:id="799498722">
              <w:marLeft w:val="0"/>
              <w:marRight w:val="0"/>
              <w:marTop w:val="0"/>
              <w:marBottom w:val="0"/>
              <w:divBdr>
                <w:top w:val="none" w:sz="0" w:space="0" w:color="auto"/>
                <w:left w:val="none" w:sz="0" w:space="0" w:color="auto"/>
                <w:bottom w:val="none" w:sz="0" w:space="0" w:color="auto"/>
                <w:right w:val="none" w:sz="0" w:space="0" w:color="auto"/>
              </w:divBdr>
              <w:divsChild>
                <w:div w:id="10012746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2020-11-11T07:46:00Z</cp:lastPrinted>
  <dcterms:created xsi:type="dcterms:W3CDTF">2020-11-10T11:26:00Z</dcterms:created>
  <dcterms:modified xsi:type="dcterms:W3CDTF">2020-11-11T07:53:00Z</dcterms:modified>
</cp:coreProperties>
</file>