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001A" w14:textId="77777777" w:rsidR="00414A07" w:rsidRPr="000C4284" w:rsidRDefault="00414A07" w:rsidP="00414A0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34139345"/>
      <w:bookmarkStart w:id="1" w:name="_Toc57968217"/>
      <w:r>
        <w:rPr>
          <w:lang w:val="el-GR"/>
        </w:rPr>
        <w:t>ΠΑΡΑΡΤΗΜΑ ΙV – «Υπόδειγμα Οικονομικής Προσφοράς»</w:t>
      </w:r>
      <w:bookmarkEnd w:id="1"/>
      <w:r>
        <w:rPr>
          <w:lang w:val="el-GR"/>
        </w:rPr>
        <w:t xml:space="preserve"> </w:t>
      </w:r>
    </w:p>
    <w:p w14:paraId="697FC846" w14:textId="77777777" w:rsidR="00414A07" w:rsidRDefault="00414A07" w:rsidP="00414A07">
      <w:pPr>
        <w:pStyle w:val="normalwithoutspacing"/>
        <w:spacing w:before="57" w:after="57"/>
      </w:pPr>
    </w:p>
    <w:p w14:paraId="663315AC" w14:textId="77777777" w:rsidR="00414A07" w:rsidRPr="00100CCA" w:rsidRDefault="00414A07" w:rsidP="00414A07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50D34512" w14:textId="77777777" w:rsidR="00414A07" w:rsidRDefault="00414A07" w:rsidP="00414A07">
      <w:pPr>
        <w:pStyle w:val="normalwithoutspacing"/>
        <w:spacing w:after="0"/>
        <w:rPr>
          <w:szCs w:val="22"/>
        </w:rPr>
      </w:pPr>
    </w:p>
    <w:p w14:paraId="540D985B" w14:textId="77777777" w:rsidR="00414A07" w:rsidRPr="004329CB" w:rsidRDefault="00414A07" w:rsidP="00414A0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289ACC94" w14:textId="77777777" w:rsidR="00414A07" w:rsidRPr="004329CB" w:rsidRDefault="00414A07" w:rsidP="00414A0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55A7045C" w14:textId="77777777" w:rsidR="00414A07" w:rsidRPr="004329CB" w:rsidRDefault="00414A07" w:rsidP="00414A0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035F18EA" w14:textId="77777777" w:rsidR="00414A07" w:rsidRPr="004329CB" w:rsidRDefault="00414A07" w:rsidP="00414A0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724B742A" w14:textId="77777777" w:rsidR="00414A07" w:rsidRPr="004329CB" w:rsidRDefault="00414A07" w:rsidP="00414A0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53B46113" w14:textId="77777777" w:rsidR="00414A07" w:rsidRPr="004329CB" w:rsidRDefault="00414A07" w:rsidP="00414A07">
      <w:pPr>
        <w:pStyle w:val="normalwithoutspacing"/>
        <w:rPr>
          <w:szCs w:val="22"/>
        </w:rPr>
      </w:pPr>
    </w:p>
    <w:p w14:paraId="49FCEC72" w14:textId="77777777" w:rsidR="00414A07" w:rsidRPr="004329CB" w:rsidRDefault="00414A07" w:rsidP="00414A07">
      <w:pPr>
        <w:pStyle w:val="normalwithoutspacing"/>
        <w:jc w:val="center"/>
        <w:rPr>
          <w:b/>
          <w:szCs w:val="22"/>
        </w:rPr>
      </w:pPr>
    </w:p>
    <w:p w14:paraId="0707A364" w14:textId="77777777" w:rsidR="00414A07" w:rsidRPr="004329CB" w:rsidRDefault="00414A07" w:rsidP="00414A07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4B13DBDD" w14:textId="77777777" w:rsidR="00414A07" w:rsidRPr="004329CB" w:rsidRDefault="00414A07" w:rsidP="00414A07">
      <w:pPr>
        <w:pStyle w:val="normalwithoutspacing"/>
        <w:rPr>
          <w:szCs w:val="22"/>
        </w:rPr>
      </w:pPr>
    </w:p>
    <w:p w14:paraId="53E69163" w14:textId="77777777" w:rsidR="00414A07" w:rsidRPr="004329CB" w:rsidRDefault="00414A07" w:rsidP="00414A07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B3182B">
        <w:rPr>
          <w:szCs w:val="22"/>
        </w:rPr>
        <w:t>«Εργασίες απομάκρυνσης επικίνδυνων χημικών αποβλήτων από τους χώρους του ΓΠΑ και των Παραρτημάτων του και κατάλληλη διάθεση αυτών _2021</w:t>
      </w:r>
      <w:r w:rsidRPr="009F3B26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t>1151</w:t>
      </w:r>
      <w:r w:rsidRPr="00DD4F2F">
        <w:t>(ΔΤΥ)/</w:t>
      </w:r>
      <w:r>
        <w:t>04</w:t>
      </w:r>
      <w:r w:rsidRPr="00DD4F2F">
        <w:t>.</w:t>
      </w:r>
      <w:r>
        <w:t>1</w:t>
      </w:r>
      <w:r w:rsidRPr="00DD4F2F">
        <w:t>2.2020</w:t>
      </w:r>
      <w: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14:paraId="4F647694" w14:textId="77777777" w:rsidR="00414A07" w:rsidRDefault="00414A07" w:rsidP="00414A07">
      <w:pPr>
        <w:pStyle w:val="normalwithoutspacing"/>
        <w:rPr>
          <w:color w:val="5B9BD5"/>
          <w:szCs w:val="22"/>
        </w:rPr>
      </w:pPr>
    </w:p>
    <w:p w14:paraId="5C25F005" w14:textId="77777777" w:rsidR="00414A07" w:rsidRPr="00345486" w:rsidRDefault="00414A07" w:rsidP="00414A07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3675CB01" w14:textId="77777777" w:rsidR="00414A07" w:rsidRPr="00C807ED" w:rsidRDefault="00414A07" w:rsidP="00414A07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533"/>
        <w:gridCol w:w="2882"/>
      </w:tblGrid>
      <w:tr w:rsidR="00414A07" w:rsidRPr="00C807ED" w14:paraId="17DFB9DB" w14:textId="77777777" w:rsidTr="007B6D3E">
        <w:tc>
          <w:tcPr>
            <w:tcW w:w="4724" w:type="dxa"/>
            <w:shd w:val="clear" w:color="auto" w:fill="auto"/>
          </w:tcPr>
          <w:p w14:paraId="5FF9C160" w14:textId="77777777" w:rsidR="00414A07" w:rsidRPr="004701D9" w:rsidRDefault="00414A07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4701D9">
              <w:rPr>
                <w:rFonts w:eastAsia="Calibri"/>
                <w:b/>
                <w:i/>
                <w:sz w:val="24"/>
                <w:lang w:val="el-GR" w:eastAsia="en-US"/>
              </w:rPr>
              <w:t xml:space="preserve">ΣΥΝΟΛΙΚΗ ΚΑΘΑΡΗ ΑΞΙΑ ΑΝΑ ΚΙΛΟ ΑΠΟΒΛΗΤΟΥ </w:t>
            </w:r>
          </w:p>
          <w:p w14:paraId="0B7C5BD1" w14:textId="77777777" w:rsidR="00414A07" w:rsidRPr="008603AD" w:rsidRDefault="00414A07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/>
              </w:rPr>
            </w:pPr>
          </w:p>
        </w:tc>
        <w:tc>
          <w:tcPr>
            <w:tcW w:w="4725" w:type="dxa"/>
            <w:shd w:val="clear" w:color="auto" w:fill="auto"/>
          </w:tcPr>
          <w:p w14:paraId="3CDB0F88" w14:textId="77777777" w:rsidR="00414A07" w:rsidRPr="001E40FC" w:rsidRDefault="00414A07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3AEFAD7F" w14:textId="77777777" w:rsidR="00414A07" w:rsidRPr="00C807ED" w:rsidRDefault="00414A07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B3182B">
              <w:rPr>
                <w:rFonts w:eastAsia="Calibri"/>
                <w:b/>
                <w:i/>
                <w:sz w:val="24"/>
                <w:lang w:val="el-GR" w:eastAsia="en-US"/>
              </w:rPr>
              <w:t>ΤΕΛΙΚΗ ΑΞΙΑ ΑΝΑ ΚΙΛΟ ΑΠΟΒΛΗΤΟΥ ΜΕ Φ.Π.Α.</w:t>
            </w: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.</w:t>
            </w:r>
          </w:p>
        </w:tc>
      </w:tr>
      <w:tr w:rsidR="00414A07" w:rsidRPr="00C807ED" w14:paraId="0B0FAC02" w14:textId="77777777" w:rsidTr="007B6D3E">
        <w:trPr>
          <w:trHeight w:val="1147"/>
        </w:trPr>
        <w:tc>
          <w:tcPr>
            <w:tcW w:w="4724" w:type="dxa"/>
            <w:shd w:val="clear" w:color="auto" w:fill="auto"/>
          </w:tcPr>
          <w:p w14:paraId="7CE9BC6E" w14:textId="77777777" w:rsidR="00414A07" w:rsidRPr="00C807ED" w:rsidRDefault="00414A07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2DEEB8CE" w14:textId="77777777" w:rsidR="00414A07" w:rsidRPr="00C807ED" w:rsidRDefault="00414A07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3A347F98" w14:textId="77777777" w:rsidR="00414A07" w:rsidRPr="00C807ED" w:rsidRDefault="00414A07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73468EA2" w14:textId="77777777" w:rsidR="00414A07" w:rsidRPr="00C807ED" w:rsidRDefault="00414A07" w:rsidP="00414A07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74DAC8BF" w14:textId="77777777" w:rsidR="00414A07" w:rsidRPr="00EC3EC4" w:rsidRDefault="00414A07" w:rsidP="00414A07">
      <w:pPr>
        <w:jc w:val="center"/>
        <w:rPr>
          <w:b/>
          <w:i/>
          <w:color w:val="000000"/>
          <w:sz w:val="24"/>
          <w:lang w:val="el-GR"/>
        </w:rPr>
      </w:pPr>
    </w:p>
    <w:p w14:paraId="085436CF" w14:textId="77777777" w:rsidR="00414A07" w:rsidRPr="00EC3EC4" w:rsidRDefault="00414A07" w:rsidP="00414A07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21C75A93" w14:textId="77777777" w:rsidR="00414A07" w:rsidRPr="00EC3EC4" w:rsidRDefault="00414A07" w:rsidP="00414A07">
      <w:pPr>
        <w:jc w:val="center"/>
        <w:rPr>
          <w:b/>
          <w:i/>
          <w:color w:val="000000"/>
          <w:sz w:val="24"/>
          <w:lang w:val="el-GR"/>
        </w:rPr>
      </w:pPr>
    </w:p>
    <w:p w14:paraId="77EA75CB" w14:textId="77777777" w:rsidR="00414A07" w:rsidRPr="004329CB" w:rsidRDefault="00414A07" w:rsidP="00414A07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14:paraId="78B5D604" w14:textId="77777777" w:rsidR="00414A07" w:rsidRPr="00EC3EC4" w:rsidRDefault="00414A07" w:rsidP="00414A07">
      <w:pPr>
        <w:jc w:val="left"/>
        <w:rPr>
          <w:b/>
          <w:i/>
          <w:color w:val="000000"/>
          <w:sz w:val="24"/>
          <w:lang w:val="el-GR"/>
        </w:rPr>
      </w:pPr>
    </w:p>
    <w:p w14:paraId="72E05F98" w14:textId="77777777" w:rsidR="00414A07" w:rsidRPr="00EC3EC4" w:rsidRDefault="00414A07" w:rsidP="00414A07">
      <w:pPr>
        <w:jc w:val="center"/>
        <w:rPr>
          <w:b/>
          <w:i/>
          <w:color w:val="000000"/>
          <w:sz w:val="24"/>
          <w:lang w:val="el-GR"/>
        </w:rPr>
      </w:pPr>
    </w:p>
    <w:p w14:paraId="24C04C12" w14:textId="77777777" w:rsidR="00414A07" w:rsidRPr="00F43F38" w:rsidRDefault="00414A07" w:rsidP="00414A07">
      <w:pPr>
        <w:jc w:val="center"/>
        <w:rPr>
          <w:b/>
          <w:i/>
          <w:color w:val="000000"/>
          <w:sz w:val="24"/>
          <w:lang w:val="el-GR"/>
        </w:rPr>
      </w:pPr>
    </w:p>
    <w:bookmarkEnd w:id="0"/>
    <w:p w14:paraId="00332024" w14:textId="77777777" w:rsidR="00414A07" w:rsidRPr="00F43F38" w:rsidRDefault="00414A07" w:rsidP="00414A07">
      <w:pPr>
        <w:jc w:val="center"/>
        <w:rPr>
          <w:b/>
          <w:i/>
          <w:color w:val="000000"/>
          <w:sz w:val="24"/>
          <w:lang w:val="el-GR"/>
        </w:rPr>
      </w:pPr>
    </w:p>
    <w:p w14:paraId="4464B123" w14:textId="77777777" w:rsidR="00414A07" w:rsidRPr="00F43F38" w:rsidRDefault="00414A07" w:rsidP="00414A07">
      <w:pPr>
        <w:jc w:val="center"/>
        <w:rPr>
          <w:b/>
          <w:i/>
          <w:color w:val="000000"/>
          <w:sz w:val="24"/>
          <w:lang w:val="el-GR"/>
        </w:rPr>
      </w:pPr>
    </w:p>
    <w:p w14:paraId="65EC5E0F" w14:textId="77777777" w:rsidR="00414A07" w:rsidRPr="00F43F38" w:rsidRDefault="00414A07" w:rsidP="00414A07">
      <w:pPr>
        <w:jc w:val="center"/>
        <w:rPr>
          <w:b/>
          <w:i/>
          <w:color w:val="000000"/>
          <w:sz w:val="24"/>
          <w:lang w:val="el-GR"/>
        </w:rPr>
      </w:pPr>
    </w:p>
    <w:p w14:paraId="37E16594" w14:textId="77777777" w:rsidR="00414A07" w:rsidRPr="00F43F38" w:rsidRDefault="00414A07" w:rsidP="00414A07">
      <w:pPr>
        <w:jc w:val="center"/>
        <w:rPr>
          <w:b/>
          <w:i/>
          <w:color w:val="000000"/>
          <w:sz w:val="24"/>
          <w:lang w:val="el-GR"/>
        </w:rPr>
      </w:pPr>
    </w:p>
    <w:p w14:paraId="61DA3E68" w14:textId="77777777" w:rsidR="00317166" w:rsidRPr="00414A07" w:rsidRDefault="00414A07">
      <w:pPr>
        <w:rPr>
          <w:lang w:val="el-GR"/>
        </w:rPr>
      </w:pPr>
    </w:p>
    <w:sectPr w:rsidR="00317166" w:rsidRPr="00414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07"/>
    <w:rsid w:val="00414A07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EAE3"/>
  <w15:chartTrackingRefBased/>
  <w15:docId w15:val="{153DA2BA-CBF0-4C55-B895-578BDCFD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14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14A0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14A07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414A0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414A07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14A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2020-12-04T16:50:00Z</dcterms:created>
  <dcterms:modified xsi:type="dcterms:W3CDTF">2020-12-04T16:51:00Z</dcterms:modified>
</cp:coreProperties>
</file>