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78" w:rsidRPr="00A966E1" w:rsidRDefault="00EF0F78" w:rsidP="00EF0F78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  <w:u w:val="single"/>
        </w:rPr>
      </w:pPr>
      <w:r w:rsidRPr="00A966E1">
        <w:rPr>
          <w:rFonts w:ascii="Tahoma" w:hAnsi="Tahoma" w:cs="Tahoma"/>
          <w:b/>
          <w:sz w:val="20"/>
          <w:szCs w:val="20"/>
          <w:u w:val="single"/>
        </w:rPr>
        <w:t>ΠΑΡΑΡΤΗΜΑ Α – ΤΕΧΝΙΚΕΣ ΠΡΟΔΙΑΓΡΑΦ</w:t>
      </w:r>
      <w:bookmarkStart w:id="0" w:name="_GoBack"/>
      <w:bookmarkEnd w:id="0"/>
      <w:r w:rsidRPr="00A966E1">
        <w:rPr>
          <w:rFonts w:ascii="Tahoma" w:hAnsi="Tahoma" w:cs="Tahoma"/>
          <w:b/>
          <w:sz w:val="20"/>
          <w:szCs w:val="20"/>
          <w:u w:val="single"/>
        </w:rPr>
        <w:t>ΕΣ</w:t>
      </w:r>
    </w:p>
    <w:p w:rsidR="00EF0F78" w:rsidRPr="003A6374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F0F78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966E1">
        <w:rPr>
          <w:rFonts w:ascii="Tahoma" w:hAnsi="Tahoma" w:cs="Tahoma"/>
          <w:b/>
          <w:bCs/>
          <w:sz w:val="20"/>
          <w:szCs w:val="20"/>
        </w:rPr>
        <w:t xml:space="preserve">Προδιαγραφή Η/Υ </w:t>
      </w:r>
      <w:proofErr w:type="spellStart"/>
      <w:r w:rsidRPr="00A966E1">
        <w:rPr>
          <w:rFonts w:ascii="Tahoma" w:hAnsi="Tahoma" w:cs="Tahoma"/>
          <w:b/>
          <w:bCs/>
          <w:sz w:val="20"/>
          <w:szCs w:val="20"/>
        </w:rPr>
        <w:t>Desktop</w:t>
      </w:r>
      <w:proofErr w:type="spellEnd"/>
      <w:r w:rsidRPr="00A966E1">
        <w:rPr>
          <w:rFonts w:ascii="Tahoma" w:hAnsi="Tahoma" w:cs="Tahoma"/>
          <w:b/>
          <w:bCs/>
          <w:sz w:val="20"/>
          <w:szCs w:val="20"/>
        </w:rPr>
        <w:t xml:space="preserve"> για χρήση γραφείου            </w:t>
      </w:r>
      <w:r>
        <w:rPr>
          <w:rFonts w:ascii="Tahoma" w:hAnsi="Tahoma" w:cs="Tahoma"/>
          <w:b/>
          <w:bCs/>
          <w:sz w:val="20"/>
          <w:szCs w:val="20"/>
        </w:rPr>
        <w:t>Δώδεκα (</w:t>
      </w:r>
      <w:r w:rsidRPr="00A966E1">
        <w:rPr>
          <w:rFonts w:ascii="Tahoma" w:hAnsi="Tahoma" w:cs="Tahoma"/>
          <w:b/>
          <w:bCs/>
          <w:sz w:val="20"/>
          <w:szCs w:val="20"/>
        </w:rPr>
        <w:t>12</w:t>
      </w:r>
      <w:r>
        <w:rPr>
          <w:rFonts w:ascii="Tahoma" w:hAnsi="Tahoma" w:cs="Tahoma"/>
          <w:b/>
          <w:bCs/>
          <w:sz w:val="20"/>
          <w:szCs w:val="20"/>
        </w:rPr>
        <w:t>) τεμάχια</w:t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6230"/>
      </w:tblGrid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ΕΠΕΞΕΡΓΑΣΤΗΣ - CPU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4 πυρήνες/4 νήματα, βασική συχνότητα τουλάχιστον 3.60GHZ με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turbo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boost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στα 4GHZ ή περισσότερο και εργοστασιακό σύστημα ψύξης (ΒΟΧ)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ΣΚΛΗΡΟΣ ΔΙΣΚΟΣ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SSD 240GB 2.5'' SATA3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ΜΝΗΜΗ RAM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8GB DDR4 3200MHZ σε διαμόρφωση 2x4GB (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dual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channel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ΚΑΡΤΑ ΓΡΑΦΙΚΩΝ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Ενσωματωμένη στη CPU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ΜΗΤΡΙΚΗ ΚΑΡΤΑ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Micro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ATX με υποστήριξη τουλάχιστον 4 SATA3 συσκευών με δυνατότητα NCQ &amp; AHCI, διασύνδεση USB2.0 και USB3.1, εξόδους D-SUB και HDMI για οθόνη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ΚΑΡΤΑ ΗΧΟΥ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Ενσωματωμένη στη μητρική με δυνατότητα 2.1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ΚΑΡΤΑ ΔΙΚΤΥΟΥ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Ενσωματωμένη στη μητρική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Gigabit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LAN (10/100/1000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Mbit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ΟΠΤΙΚΑ ΜΕΣΑ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5.25'' SATA DVD-RECORDER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ΚΟΥΤΙΑ - CASES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Midi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tower</w:t>
            </w:r>
            <w:proofErr w:type="spellEnd"/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ΤΡΟΦΟΔΟΤΙΚΟ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Τουλάχιστον 400W με πιστοποίηση 80plus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white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ή καλύτερη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ΕΓΓΥΗΣΗ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2 ΕΤΗ κατ’ ελάχιστον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ΛΕΙΤΟΥΡΓΙΚΟ ΣΥΣΤΗΜΑ</w:t>
            </w:r>
          </w:p>
        </w:tc>
        <w:tc>
          <w:tcPr>
            <w:tcW w:w="3750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Microsoft Windows 10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Home</w:t>
            </w:r>
            <w:proofErr w:type="spellEnd"/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ΠΛΗΚΤΡΟΛΟΓΙΟ - ΠΟΝΤΙΚΙ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Ναι, USB ενσύρματα</w:t>
            </w:r>
          </w:p>
        </w:tc>
      </w:tr>
    </w:tbl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66E1">
        <w:rPr>
          <w:rFonts w:ascii="Tahoma" w:hAnsi="Tahoma" w:cs="Tahoma"/>
          <w:sz w:val="20"/>
          <w:szCs w:val="20"/>
        </w:rPr>
        <w:br w:type="page"/>
      </w:r>
    </w:p>
    <w:p w:rsidR="00EF0F78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966E1">
        <w:rPr>
          <w:rFonts w:ascii="Tahoma" w:hAnsi="Tahoma" w:cs="Tahoma"/>
          <w:b/>
          <w:bCs/>
          <w:sz w:val="20"/>
          <w:szCs w:val="20"/>
        </w:rPr>
        <w:lastRenderedPageBreak/>
        <w:t xml:space="preserve">Προδιαγραφή Η/Υ </w:t>
      </w:r>
      <w:proofErr w:type="spellStart"/>
      <w:r w:rsidRPr="00A966E1">
        <w:rPr>
          <w:rFonts w:ascii="Tahoma" w:hAnsi="Tahoma" w:cs="Tahoma"/>
          <w:b/>
          <w:bCs/>
          <w:sz w:val="20"/>
          <w:szCs w:val="20"/>
        </w:rPr>
        <w:t>Desktop</w:t>
      </w:r>
      <w:proofErr w:type="spellEnd"/>
      <w:r w:rsidRPr="00A966E1">
        <w:rPr>
          <w:rFonts w:ascii="Tahoma" w:hAnsi="Tahoma" w:cs="Tahoma"/>
          <w:b/>
          <w:bCs/>
          <w:sz w:val="20"/>
          <w:szCs w:val="20"/>
        </w:rPr>
        <w:t xml:space="preserve"> για απαιτητική χρήση       </w:t>
      </w:r>
      <w:r>
        <w:rPr>
          <w:rFonts w:ascii="Tahoma" w:hAnsi="Tahoma" w:cs="Tahoma"/>
          <w:b/>
          <w:bCs/>
          <w:sz w:val="20"/>
          <w:szCs w:val="20"/>
        </w:rPr>
        <w:t>Δύο (</w:t>
      </w:r>
      <w:r w:rsidRPr="00A966E1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) τεμάχια</w:t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6230"/>
      </w:tblGrid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ΕΠΕΞΕΡΓΑΣΤΗΣ - CPU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6 πυρήνες/6 νήματα, βασική συχνότητα τουλάχιστον 2.90GHZ με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turbo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boost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στα 4.10GHZ ή περισσότερο και εργοστασιακό σύστημα ψύξης (ΒΟΧ)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ΣΚΛΗΡΟΣ ΔΙΣΚΟΣ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SSD 240GB 2.5'' SATA3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ΜΝΗΜΗ RAM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8GB DDR4 2400MHZ σε διαμόρφωση 2x4GB  (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dual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channel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ΚΑΡΤΑ ΓΡΑΦΙΚΩΝ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Ενσωματωμένη στη CPU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ΜΗΤΡΙΚΗ ΚΑΡΤΑ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Micro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ATX με υποστήριξη τουλάχιστον 4 SATA3 συσκευών με δυνατότητα NCQ &amp; AHCI, διασύνδεση USB2.0 και USB3.1, εξόδους D-SUB και HDMI για οθόνη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ΚΑΡΤΑ ΗΧΟΥ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Ενσωματωμένη στη μητρική με δυνατότητα 2.1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ΚΑΡΤΑ ΔΙΚΤΥΟΥ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Ενσωματωμένη στη μητρική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Gigabit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LAN (10/100/1000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Mbit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ΟΠΤΙΚΑ ΜΕΣΑ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5.25'' SATA DVD-RECORDER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ΚΟΥΤΙΑ - CASES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Midi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tower</w:t>
            </w:r>
            <w:proofErr w:type="spellEnd"/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ΤΡΟΦΟΔΟΤΙΚΟ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Τουλάχιστον 400W με πιστοποίηση 80plus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white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ή καλύτερη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ΕΓΓΥΗΣΗ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2 ΕΤΗ κατ’ ελάχιστον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ΛΕΙΤΟΥΡΓΙΚΟ ΣΥΣΤΗΜΑ</w:t>
            </w:r>
          </w:p>
        </w:tc>
        <w:tc>
          <w:tcPr>
            <w:tcW w:w="3750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Microsoft Windows 10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Home</w:t>
            </w:r>
            <w:proofErr w:type="spellEnd"/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ΠΛΗΚΤΡΟΛΟΓΙΟ - ΠΟΝΤΙΚΙ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Ναι, USB ενσύρματα</w:t>
            </w:r>
          </w:p>
        </w:tc>
      </w:tr>
    </w:tbl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66E1">
        <w:rPr>
          <w:rFonts w:ascii="Tahoma" w:hAnsi="Tahoma" w:cs="Tahoma"/>
          <w:sz w:val="20"/>
          <w:szCs w:val="20"/>
        </w:rPr>
        <w:br w:type="page"/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966E1">
        <w:rPr>
          <w:rFonts w:ascii="Tahoma" w:hAnsi="Tahoma" w:cs="Tahoma"/>
          <w:b/>
          <w:bCs/>
          <w:sz w:val="20"/>
          <w:szCs w:val="20"/>
        </w:rPr>
        <w:lastRenderedPageBreak/>
        <w:t xml:space="preserve">Προδιαγραφή Η/Υ Laptop για χρήση γραφείου-παρουσιάσεων        </w:t>
      </w:r>
      <w:r>
        <w:rPr>
          <w:rFonts w:ascii="Tahoma" w:hAnsi="Tahoma" w:cs="Tahoma"/>
          <w:b/>
          <w:bCs/>
          <w:sz w:val="20"/>
          <w:szCs w:val="20"/>
        </w:rPr>
        <w:t>Έξι (</w:t>
      </w:r>
      <w:r w:rsidRPr="00A966E1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>) τεμάχια</w:t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6182"/>
      </w:tblGrid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ΟΘΟΝΗ/ΑΝΑΛΥΣΗ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15.6” 1920x1080 (FHD)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ΕΠΕΞΕΡΓΑΣΤΗΣ - CPU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2 πυρήνες/4 νήματα, βασική συχνότητα τουλάχιστον 2.10GHZ με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turbo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boost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στα 3.50GHZ ή περισσότερο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ΣΚΛΗΡΟΣ ΔΙΣΚΟΣ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SSD 256GB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ΜΝΗΜΗ RAM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8GB DDR4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ΚΑΡΤΑ ΓΡΑΦΙΚΩΝ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Ενσωματωμένη στη CPU ή διακριτή</w:t>
            </w:r>
          </w:p>
        </w:tc>
      </w:tr>
      <w:tr w:rsidR="00EF0F78" w:rsidRPr="00AB34AC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ΣΥΝΔΕΣΙΜΟΤΗΤΑ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966E1">
              <w:rPr>
                <w:rFonts w:ascii="Tahoma" w:hAnsi="Tahoma" w:cs="Tahoma"/>
                <w:sz w:val="20"/>
                <w:szCs w:val="20"/>
                <w:lang w:val="en-US"/>
              </w:rPr>
              <w:t>HDMI, 2x USB3.1, 1xUSB2.0, Gigabit LAN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ΑΣΥΡΜΑΤΗ ΔΙΚΤΥΩΣΗ 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802.11ac και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Bluetooth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4.1 κατ’ ελάχιστον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ΚΑΡΤΑ ΗΧΟΥ/ΗΧΕΙΑ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Ενσωματωμένη/α με υποδοχή ακουστικών/μικροφώνου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ΚΑΡΤΑΝΑΓΝΩΣΤΗΣ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WEB ΚΑΜΕΡΑ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Ναι, HD με ενσωματωμένο μικρόφωνο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ΣΥΣΚΕΥΗ ΚΑΤΑΔΕΙΞΗΣ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Touchpad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με υποστήριξη πολλαπλών κινήσεων αφής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ΟΠΤΙΚΑ ΜΕΣΑ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Προαιρετικά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ΒΑΡΟΣ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2kg ή λιγότερο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ΕΓΓΥΗΣΗ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1 ΕΤΟΣ κατ’ ελάχιστον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ΛΕΙΤΟΥΡΓΙΚΟ ΣΥΣΤΗΜΑ</w:t>
            </w:r>
          </w:p>
        </w:tc>
        <w:tc>
          <w:tcPr>
            <w:tcW w:w="3750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Microsoft Windows 10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Home</w:t>
            </w:r>
            <w:proofErr w:type="spellEnd"/>
          </w:p>
        </w:tc>
      </w:tr>
    </w:tbl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F0F78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966E1">
        <w:rPr>
          <w:rFonts w:ascii="Tahoma" w:hAnsi="Tahoma" w:cs="Tahoma"/>
          <w:b/>
          <w:bCs/>
          <w:sz w:val="20"/>
          <w:szCs w:val="20"/>
        </w:rPr>
        <w:lastRenderedPageBreak/>
        <w:t xml:space="preserve">Οθόνη για Η/Υ            </w:t>
      </w:r>
      <w:r>
        <w:rPr>
          <w:rFonts w:ascii="Tahoma" w:hAnsi="Tahoma" w:cs="Tahoma"/>
          <w:b/>
          <w:bCs/>
          <w:sz w:val="20"/>
          <w:szCs w:val="20"/>
        </w:rPr>
        <w:t>Δέκα Τέσσερα (</w:t>
      </w:r>
      <w:r w:rsidRPr="00A966E1">
        <w:rPr>
          <w:rFonts w:ascii="Tahoma" w:hAnsi="Tahoma" w:cs="Tahoma"/>
          <w:b/>
          <w:bCs/>
          <w:sz w:val="20"/>
          <w:szCs w:val="20"/>
        </w:rPr>
        <w:t>14</w:t>
      </w:r>
      <w:r>
        <w:rPr>
          <w:rFonts w:ascii="Tahoma" w:hAnsi="Tahoma" w:cs="Tahoma"/>
          <w:b/>
          <w:bCs/>
          <w:sz w:val="20"/>
          <w:szCs w:val="20"/>
        </w:rPr>
        <w:t>) τεμάχια</w:t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6230"/>
      </w:tblGrid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ΑΝΑΛΥΣΗ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1920x1080 (FHD)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ΔΙΑΓΩΝΙΟΣ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21.5” ή μεγαλύτερη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ΤΥΠΟΣ ΠΑΝΕΛ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ΤΝ ή IPS ή VΑ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ΑΠΟΚΡΙΣΗ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8ms ή λιγότερο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ΣΥΝΔΕΣΙΜΟΤΗΤΑ</w:t>
            </w:r>
          </w:p>
        </w:tc>
        <w:tc>
          <w:tcPr>
            <w:tcW w:w="3750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color w:val="000000"/>
                <w:sz w:val="20"/>
                <w:szCs w:val="20"/>
                <w:shd w:val="clear" w:color="auto" w:fill="F1F1F1"/>
              </w:rPr>
              <w:t>HDMI, VGA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ΕΓΓΥΗΣΗ</w:t>
            </w:r>
          </w:p>
        </w:tc>
        <w:tc>
          <w:tcPr>
            <w:tcW w:w="3750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1F1F1"/>
              </w:rPr>
            </w:pPr>
            <w:r w:rsidRPr="00A966E1">
              <w:rPr>
                <w:rFonts w:ascii="Tahoma" w:hAnsi="Tahoma" w:cs="Tahoma"/>
                <w:color w:val="000000"/>
                <w:sz w:val="20"/>
                <w:szCs w:val="20"/>
                <w:shd w:val="clear" w:color="auto" w:fill="F1F1F1"/>
              </w:rPr>
              <w:t>1 ΕΤΟΣ κατ’ ελάχιστον</w:t>
            </w:r>
          </w:p>
        </w:tc>
      </w:tr>
    </w:tbl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66E1">
        <w:rPr>
          <w:rFonts w:ascii="Tahoma" w:hAnsi="Tahoma" w:cs="Tahoma"/>
          <w:sz w:val="20"/>
          <w:szCs w:val="20"/>
        </w:rPr>
        <w:br w:type="page"/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966E1">
        <w:rPr>
          <w:rFonts w:ascii="Tahoma" w:hAnsi="Tahoma" w:cs="Tahoma"/>
          <w:b/>
          <w:bCs/>
          <w:sz w:val="20"/>
          <w:szCs w:val="20"/>
        </w:rPr>
        <w:lastRenderedPageBreak/>
        <w:t xml:space="preserve">Προδιαγραφή MacBook         </w:t>
      </w:r>
      <w:r>
        <w:rPr>
          <w:rFonts w:ascii="Tahoma" w:hAnsi="Tahoma" w:cs="Tahoma"/>
          <w:b/>
          <w:bCs/>
          <w:sz w:val="20"/>
          <w:szCs w:val="20"/>
        </w:rPr>
        <w:t>Ένα (</w:t>
      </w:r>
      <w:r w:rsidRPr="00A966E1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) τεμάχιο</w:t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6182"/>
      </w:tblGrid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ΟΘΟΝΗ/ΑΝΑΛΥΣΗ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13.3”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Retina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2560 x 1600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pixels</w:t>
            </w:r>
            <w:proofErr w:type="spellEnd"/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ΕΠΕΞΕΡΓΑΣΤΗΣ - CPU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2 πυρήνες, βασική συχνότητα 1.60GHZ με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turbo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boost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στα 3.60GHZ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ΣΚΛΗΡΟΣ ΔΙΣΚΟΣ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SSD 256GB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ΜΝΗΜΗ RAM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8GB LPDDR3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ΚΑΡΤΑ ΓΡΑΦΙΚΩΝ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UHD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Graphics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617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ΣΥΝΔΕΣΙΜΟΤΗΤΑ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2 Θύρες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Thunderbolt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3 (USB-C), 3.5mm έξοδος ακουστικών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ΑΣΥΡΜΑΤΗ ΔΙΚΤΥΩΣΗ 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802.11ac και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Bluetooth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4.2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ΚΑΡΤΑΝΑΓΝΩΣΤΗΣ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WEB ΚΑΜΕΡΑ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Ναι,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FaceTime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720p με 3 μικρόφωνα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ΣΥΣΚΕΥΗ ΚΑΤΑΔΕΙΞΗΣ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Touchpad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με υποστήριξη πολλαπλών κινήσεων αφής και αισθητήρα πίεσης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ΟΠΤΙΚΑ ΜΕΣΑ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Όχι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ΒΑΡΟΣ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1.25kg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ΕΓΓΥΗΣΗ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1 ΕΤΟΣ κατ’ ελάχιστον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ΛΕΙΤΟΥΡΓΙΚΟ ΣΥΣΤΗΜΑ</w:t>
            </w:r>
          </w:p>
        </w:tc>
        <w:tc>
          <w:tcPr>
            <w:tcW w:w="3750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macOS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Mojave</w:t>
            </w:r>
            <w:proofErr w:type="spellEnd"/>
          </w:p>
        </w:tc>
      </w:tr>
    </w:tbl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66E1">
        <w:rPr>
          <w:rFonts w:ascii="Tahoma" w:hAnsi="Tahoma" w:cs="Tahoma"/>
          <w:sz w:val="20"/>
          <w:szCs w:val="20"/>
        </w:rPr>
        <w:br w:type="page"/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1" w:name="_Hlk25672137"/>
      <w:r w:rsidRPr="00A966E1">
        <w:rPr>
          <w:rFonts w:ascii="Tahoma" w:hAnsi="Tahoma" w:cs="Tahoma"/>
          <w:b/>
          <w:bCs/>
          <w:sz w:val="20"/>
          <w:szCs w:val="20"/>
        </w:rPr>
        <w:lastRenderedPageBreak/>
        <w:t xml:space="preserve">ΠΟΛΥΜΗΧΑΝΗΜΑ     </w:t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966E1">
        <w:rPr>
          <w:rFonts w:ascii="Tahoma" w:hAnsi="Tahoma" w:cs="Tahoma"/>
          <w:b/>
          <w:bCs/>
          <w:sz w:val="20"/>
          <w:szCs w:val="20"/>
        </w:rPr>
        <w:t xml:space="preserve">Προδιαγραφή για </w:t>
      </w:r>
      <w:bookmarkEnd w:id="1"/>
      <w:proofErr w:type="spellStart"/>
      <w:r w:rsidRPr="00A966E1">
        <w:rPr>
          <w:rFonts w:ascii="Tahoma" w:hAnsi="Tahoma" w:cs="Tahoma"/>
          <w:b/>
          <w:bCs/>
          <w:sz w:val="20"/>
          <w:szCs w:val="20"/>
        </w:rPr>
        <w:t>πολυμηχάνημα</w:t>
      </w:r>
      <w:proofErr w:type="spellEnd"/>
      <w:r w:rsidRPr="00A966E1">
        <w:rPr>
          <w:rFonts w:ascii="Tahoma" w:hAnsi="Tahoma" w:cs="Tahoma"/>
          <w:b/>
          <w:bCs/>
          <w:sz w:val="20"/>
          <w:szCs w:val="20"/>
        </w:rPr>
        <w:t xml:space="preserve">            </w:t>
      </w:r>
      <w:r>
        <w:rPr>
          <w:rFonts w:ascii="Tahoma" w:hAnsi="Tahoma" w:cs="Tahoma"/>
          <w:b/>
          <w:bCs/>
          <w:sz w:val="20"/>
          <w:szCs w:val="20"/>
        </w:rPr>
        <w:t>Έξι (</w:t>
      </w:r>
      <w:r w:rsidRPr="00A966E1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τρεμάχια</w:t>
      </w:r>
      <w:proofErr w:type="spellEnd"/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6143"/>
      </w:tblGrid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ΤΥΠΟΣ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Μονόχρωμο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Laser</w:t>
            </w:r>
            <w:proofErr w:type="spellEnd"/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ΛΕΙΤΟΥΡΓΙΚΟΤΗΤΑ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Εκτυπωτής, Αντιγραφικό, Σαρωτής, Φαξ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ΧΕΙΡΙΣΜΟΣ ΧΑΡΤΙΟΥ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Κασέτα τροφοδοσίας: 250σελ. απλό και ανακυκλωμένο (A4,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Letter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>, A5, A5(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Long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Edge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), A6, Executive ), Χειροκίνητη τροφοδοσία: Απλό και ανακυκλωμένο,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bond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paper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&amp; φάκελοι με πλάτος 76.2-215.9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mm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και μήκος 127-355.6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mm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>, ADF (Αυτόματος τροφοδότης): 50σελ. απλό και ανακυκλωμένο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ΜΝΗΜΗ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64ΜΒ</w:t>
            </w:r>
          </w:p>
        </w:tc>
      </w:tr>
      <w:tr w:rsidR="00EF0F78" w:rsidRPr="00AB34AC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ΣΥΝΔΕΣΙΜΟΤΗΤΑ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966E1">
              <w:rPr>
                <w:rFonts w:ascii="Tahoma" w:hAnsi="Tahoma" w:cs="Tahoma"/>
                <w:sz w:val="20"/>
                <w:szCs w:val="20"/>
                <w:lang w:val="en-US"/>
              </w:rPr>
              <w:t>10Base-T/100Base-TX, 802.11b/g/n, USB2</w:t>
            </w:r>
          </w:p>
        </w:tc>
      </w:tr>
      <w:tr w:rsidR="00EF0F78" w:rsidRPr="00AB34AC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ΕΚΤΥΠΩΣΗ ΑΠΟ ΦΟΡΗΤΕΣ ΣΥΣΚΕΥΕΣ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  <w:lang w:val="en-US"/>
              </w:rPr>
              <w:t>AirPrint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  <w:lang w:val="en-US"/>
              </w:rPr>
              <w:t>Cortado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  <w:lang w:val="en-US"/>
              </w:rPr>
              <w:t xml:space="preserve"> Cloud Print, Google Cloud Print 2.0,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  <w:lang w:val="en-US"/>
              </w:rPr>
              <w:t>iPrint&amp;Scan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  <w:lang w:val="en-US"/>
              </w:rPr>
              <w:t xml:space="preserve">, Brother Print Service Plugin,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  <w:lang w:val="en-US"/>
              </w:rPr>
              <w:t>Mopria</w:t>
            </w:r>
            <w:proofErr w:type="spellEnd"/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ΕΚΤΥΠΩΣΗ ΔΙΠΛΗΣ ΟΨΗΣ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Αυτόματη, 15 πλευρές ανά λεπτό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ΕΚΤΥΠΩΣΗ ΑΠΛΗΣ ΟΨΗΣ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30 σελ. ανά λεπτό</w:t>
            </w:r>
          </w:p>
        </w:tc>
      </w:tr>
      <w:tr w:rsidR="00EF0F78" w:rsidRPr="00AB34AC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ΑΝΑΛΥΣΗ ΕΚΤΥΠΩΣΗΣ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966E1">
              <w:rPr>
                <w:rFonts w:ascii="Tahoma" w:hAnsi="Tahoma" w:cs="Tahoma"/>
                <w:sz w:val="20"/>
                <w:szCs w:val="20"/>
                <w:lang w:val="en-US"/>
              </w:rPr>
              <w:t>600 x 600dpi, HQ1200 (2400 x 600dpi)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ΧΡΟΝΟΣ ΕΚΤΥΠΩΣΗΣ 1</w:t>
            </w:r>
            <w:r w:rsidRPr="00A966E1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ης</w:t>
            </w: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ΣΕΛΙΔΑΣ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Μικρότερος από 8.5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sec</w:t>
            </w:r>
            <w:proofErr w:type="spellEnd"/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ΠΡΟΤΕΙΝΟΜΕΝΟΣ ΜΗΝΙΑΙΟΣ ΟΓΚΟΣ ΕΚΤΥΠΩΣΕΩΝ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2000 σελίδες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ΟΠΤΙΚΗ ΑΝΑΛΥΣΗ ΣΑΡΩΤΗ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600 x 2400dpi (γυαλί), 600 x 600dpi (ADF)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ΤΑΧΥΤΗΤΑ ΣΑΡΩΣΗΣ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23.6/7.5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ipm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mono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colour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>) ADF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ΤΥΠΟΣ ΣΑΡΩΤΗ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CIS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PC FAX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Αποστολή/Λήψη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FAX MODEM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33.6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kbps</w:t>
            </w:r>
            <w:proofErr w:type="spellEnd"/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ΑΝΑΛΥΣΗ ΑΝΤΙΓΡΑΦΗΣ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600 x 600dpi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ΣΜΙΚΡΥΝΣΗ-ΜΕΓΕΘΥΝΣΗ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25%-400% με βήμα 1% 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ΤΑΧΥΤΗΤΑ ΑΝΤΙΓΡΑΦΗΣ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30 αντίγραφα το λεπτό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ΠΟΛΛΑΠΛΕΣ ΣΕΛΙΔΕΣ ΣΕ ΜΙΑ (Ν in 1)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ΥΠΟΣΤΗΡΙΖΟΜΕΝΑ ΛΕΙΤΟΥΡΓΙΚΑ</w:t>
            </w:r>
          </w:p>
        </w:tc>
        <w:tc>
          <w:tcPr>
            <w:tcW w:w="3750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Windows® 7(32 &amp; 64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bit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editions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) και μεγαλύτερο, Windows® Server 2008 (32 &amp; 64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bit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editions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) και μεγαλύτερο.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macOS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X 10.8.x και μεγαλύτερο.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Linux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CUPS, LPD/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LPRng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(x86/x64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environment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ΕΓΓΥΗΣΗ</w:t>
            </w:r>
          </w:p>
        </w:tc>
        <w:tc>
          <w:tcPr>
            <w:tcW w:w="3750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1 ΕΤΟΣ κατ’ ελάχιστον</w:t>
            </w:r>
          </w:p>
        </w:tc>
      </w:tr>
    </w:tbl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66E1">
        <w:rPr>
          <w:rFonts w:ascii="Tahoma" w:hAnsi="Tahoma" w:cs="Tahoma"/>
          <w:sz w:val="20"/>
          <w:szCs w:val="20"/>
        </w:rPr>
        <w:br w:type="page"/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966E1">
        <w:rPr>
          <w:rFonts w:ascii="Tahoma" w:hAnsi="Tahoma" w:cs="Tahoma"/>
          <w:b/>
          <w:bCs/>
          <w:sz w:val="20"/>
          <w:szCs w:val="20"/>
        </w:rPr>
        <w:t>UPS</w:t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966E1">
        <w:rPr>
          <w:rFonts w:ascii="Tahoma" w:hAnsi="Tahoma" w:cs="Tahoma"/>
          <w:b/>
          <w:bCs/>
          <w:sz w:val="20"/>
          <w:szCs w:val="20"/>
        </w:rPr>
        <w:t xml:space="preserve">Προδιαγραφή για UPS (Α)         </w:t>
      </w:r>
      <w:r>
        <w:rPr>
          <w:rFonts w:ascii="Tahoma" w:hAnsi="Tahoma" w:cs="Tahoma"/>
          <w:b/>
          <w:bCs/>
          <w:sz w:val="20"/>
          <w:szCs w:val="20"/>
        </w:rPr>
        <w:t>Ένα (</w:t>
      </w:r>
      <w:r w:rsidRPr="00A966E1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) τεμάχιο</w:t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6230"/>
      </w:tblGrid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ΤΥΠΟΣ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True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On-Line UPS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ΙΣΧΥΣ (VA)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3000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ΣΥΝΤΕΛΕΣΤΗΣ ΙΣΧΥΟΣ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0.9 ή καλύτερος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ΜΕΓΕΘΟΣ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Tower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ή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Rack</w:t>
            </w:r>
            <w:proofErr w:type="spellEnd"/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ΤΥΠΟΣ ΜΠΑΤΑΡΙΩΝ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12V 9Ah (Να συμπεριλαμβάνονται)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ΑΥΤΟΝΟΜΙΑ ΜΠΑΤΑΡΙΑΣ (μισό φορτίο)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10 λεπτά κατ’ ελάχιστον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ΑΥΤΟΝΟΜΙΑ ΜΠΑΤΑΡΙΑΣ (πλήρες φορτίο)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3 λεπτά κατ’ ελάχιστον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ΦΑΣΕΙΣ (ΕΙΣ/ΕΞ)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Μονοφασικό (1/1)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ΤΑΣΗ ΕΞΟΔΟΥ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Καθαρή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ημιτονική</w:t>
            </w:r>
            <w:proofErr w:type="spellEnd"/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ΕΠΙΚΟΙΝΩΝΙΑ ΜΕ Η/Υ</w:t>
            </w:r>
          </w:p>
        </w:tc>
        <w:tc>
          <w:tcPr>
            <w:tcW w:w="3750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USB, RS232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ΕΓΓΥΗΣΗ</w:t>
            </w:r>
          </w:p>
        </w:tc>
        <w:tc>
          <w:tcPr>
            <w:tcW w:w="3750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1 ΕΤΟΣ κατ’ ελάχιστον</w:t>
            </w:r>
          </w:p>
        </w:tc>
      </w:tr>
    </w:tbl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966E1">
        <w:rPr>
          <w:rFonts w:ascii="Tahoma" w:hAnsi="Tahoma" w:cs="Tahoma"/>
          <w:b/>
          <w:bCs/>
          <w:sz w:val="20"/>
          <w:szCs w:val="20"/>
        </w:rPr>
        <w:br w:type="page"/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966E1">
        <w:rPr>
          <w:rFonts w:ascii="Tahoma" w:hAnsi="Tahoma" w:cs="Tahoma"/>
          <w:b/>
          <w:bCs/>
          <w:sz w:val="20"/>
          <w:szCs w:val="20"/>
        </w:rPr>
        <w:t xml:space="preserve">Προδιαγραφή για UPS  (Β)        </w:t>
      </w:r>
      <w:r>
        <w:rPr>
          <w:rFonts w:ascii="Tahoma" w:hAnsi="Tahoma" w:cs="Tahoma"/>
          <w:b/>
          <w:bCs/>
          <w:sz w:val="20"/>
          <w:szCs w:val="20"/>
        </w:rPr>
        <w:t>Ένα (</w:t>
      </w:r>
      <w:r w:rsidRPr="00A966E1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) τεμάχιο</w:t>
      </w:r>
    </w:p>
    <w:p w:rsidR="00EF0F78" w:rsidRPr="00A966E1" w:rsidRDefault="00EF0F78" w:rsidP="00EF0F7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6230"/>
      </w:tblGrid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ΤΥΠΟΣ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True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On-Line UPS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ΙΣΧΥΣ (VA)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10000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ΣΥΝΤΕΛΕΣΤΗΣ ΙΣΧΥΟΣ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0.9 ή καλύτερος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ΜΕΓΕΘΟΣ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Tower</w:t>
            </w:r>
            <w:proofErr w:type="spellEnd"/>
            <w:r w:rsidRPr="00A966E1">
              <w:rPr>
                <w:rFonts w:ascii="Tahoma" w:hAnsi="Tahoma" w:cs="Tahoma"/>
                <w:sz w:val="20"/>
                <w:szCs w:val="20"/>
              </w:rPr>
              <w:t xml:space="preserve"> ή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Rack</w:t>
            </w:r>
            <w:proofErr w:type="spellEnd"/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ΤΥΠΟΣ ΜΠΑΤΑΡΙΩΝ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12V 9Ah (Να συμπεριλαμβάνονται)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ΑΥΤΟΝΟΜΙΑ ΜΠΑΤΑΡΙΑΣ (μισό φορτίο)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9 λεπτά κατ’ ελάχιστον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ΑΥΤΟΝΟΜΙΑ ΜΠΑΤΑΡΙΑΣ (πλήρες φορτίο)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3 λεπτά κατ’ ελάχιστον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ΦΑΣΕΙΣ (ΕΙΣ/ΕΞ)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Μονοφασικό (1/1)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ΤΑΣΗ ΕΞΟΔΟΥ</w:t>
            </w:r>
          </w:p>
        </w:tc>
        <w:tc>
          <w:tcPr>
            <w:tcW w:w="3750" w:type="pct"/>
            <w:tcBorders>
              <w:bottom w:val="single" w:sz="6" w:space="0" w:color="FFFFFF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 xml:space="preserve">Καθαρή </w:t>
            </w:r>
            <w:proofErr w:type="spellStart"/>
            <w:r w:rsidRPr="00A966E1">
              <w:rPr>
                <w:rFonts w:ascii="Tahoma" w:hAnsi="Tahoma" w:cs="Tahoma"/>
                <w:sz w:val="20"/>
                <w:szCs w:val="20"/>
              </w:rPr>
              <w:t>ημιτονική</w:t>
            </w:r>
            <w:proofErr w:type="spellEnd"/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ΕΠΙΚΟΙΝΩΝΙΑ ΜΕ Η/Υ</w:t>
            </w:r>
          </w:p>
        </w:tc>
        <w:tc>
          <w:tcPr>
            <w:tcW w:w="3750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USB, RS232</w:t>
            </w:r>
          </w:p>
        </w:tc>
      </w:tr>
      <w:tr w:rsidR="00EF0F78" w:rsidRPr="00A966E1" w:rsidTr="00B573D7">
        <w:trPr>
          <w:tblCellSpacing w:w="0" w:type="dxa"/>
        </w:trPr>
        <w:tc>
          <w:tcPr>
            <w:tcW w:w="1250" w:type="pct"/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6E1">
              <w:rPr>
                <w:rFonts w:ascii="Tahoma" w:hAnsi="Tahoma" w:cs="Tahoma"/>
                <w:b/>
                <w:bCs/>
                <w:sz w:val="20"/>
                <w:szCs w:val="20"/>
              </w:rPr>
              <w:t>ΕΓΓΥΗΣΗ</w:t>
            </w:r>
          </w:p>
        </w:tc>
        <w:tc>
          <w:tcPr>
            <w:tcW w:w="3750" w:type="pct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F0F78" w:rsidRPr="00A966E1" w:rsidRDefault="00EF0F78" w:rsidP="00B573D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66E1">
              <w:rPr>
                <w:rFonts w:ascii="Tahoma" w:hAnsi="Tahoma" w:cs="Tahoma"/>
                <w:sz w:val="20"/>
                <w:szCs w:val="20"/>
              </w:rPr>
              <w:t>1 ΕΤΟΣ κατ’ ελάχιστον</w:t>
            </w:r>
          </w:p>
        </w:tc>
      </w:tr>
    </w:tbl>
    <w:p w:rsidR="007D2A2D" w:rsidRDefault="00AB34AC"/>
    <w:sectPr w:rsidR="007D2A2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AC" w:rsidRDefault="00AB34AC" w:rsidP="00AB34AC">
      <w:r>
        <w:separator/>
      </w:r>
    </w:p>
  </w:endnote>
  <w:endnote w:type="continuationSeparator" w:id="0">
    <w:p w:rsidR="00AB34AC" w:rsidRDefault="00AB34AC" w:rsidP="00AB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AC" w:rsidRDefault="00AB34AC" w:rsidP="00AB34AC">
      <w:r>
        <w:separator/>
      </w:r>
    </w:p>
  </w:footnote>
  <w:footnote w:type="continuationSeparator" w:id="0">
    <w:p w:rsidR="00AB34AC" w:rsidRDefault="00AB34AC" w:rsidP="00AB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AC" w:rsidRPr="00AB34AC" w:rsidRDefault="00AB34AC" w:rsidP="00AB34AC">
    <w:pPr>
      <w:tabs>
        <w:tab w:val="center" w:pos="4153"/>
        <w:tab w:val="right" w:pos="8306"/>
      </w:tabs>
      <w:spacing w:line="360" w:lineRule="auto"/>
      <w:jc w:val="center"/>
    </w:pPr>
    <w:r w:rsidRPr="00AB34AC">
      <w:rPr>
        <w:rFonts w:ascii="Tahoma" w:hAnsi="Tahoma" w:cs="Tahoma"/>
        <w:b/>
        <w:sz w:val="20"/>
      </w:rPr>
      <w:t>ΑΝΗΚΕΙ ΣΤΗΝ ΔΙΑΚΗΡΥΞΗ 1077/17.12.2019 ΣΥΝΟΠΤΙΚΟΥ ΔΙΑΓΩΝΙΣΜΟΥ ΓΙΑ ΤΗΝ ΑΝΑΔΕΙΞΗ ΑΝΑΔΟΧΟΥ ΓΙΑ ΤΗΝ ΠΡΟΜΗΘΕΙΑ ΗΛΕΚΤΡΟΝΙΚΩΝ ΥΠΟΛΟΓΙΣΤΩΝ ΚΑΙ ΠΕΡΙΦΕΡΕΙΑΚΟΥ ΕΞΟΠΛΙΣΜΟΥ ΤΟΥ Γ.Π.Α. ΓΙΑ ΤΟ ΕΤΟΣ 2019</w:t>
    </w:r>
  </w:p>
  <w:p w:rsidR="00AB34AC" w:rsidRDefault="00AB3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25"/>
    <w:rsid w:val="002B3480"/>
    <w:rsid w:val="003979FC"/>
    <w:rsid w:val="00713825"/>
    <w:rsid w:val="00AB34AC"/>
    <w:rsid w:val="00E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AD28-5E39-4CF7-8905-B5511FAF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78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4A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B34AC"/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a4">
    <w:name w:val="footer"/>
    <w:basedOn w:val="a"/>
    <w:link w:val="Char0"/>
    <w:uiPriority w:val="99"/>
    <w:unhideWhenUsed/>
    <w:rsid w:val="00AB34A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B34AC"/>
    <w:rPr>
      <w:rFonts w:ascii="Century Gothic" w:eastAsia="Times New Roman" w:hAnsi="Century Gothic" w:cs="Times New Roman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915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2019-12-17T09:36:00Z</dcterms:created>
  <dcterms:modified xsi:type="dcterms:W3CDTF">2019-12-17T09:38:00Z</dcterms:modified>
</cp:coreProperties>
</file>