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93B6" w14:textId="77777777" w:rsidR="00F86321" w:rsidRPr="005A0046" w:rsidRDefault="005A0046" w:rsidP="005A0046">
      <w:pPr>
        <w:pStyle w:val="Default"/>
        <w:spacing w:line="360" w:lineRule="auto"/>
        <w:ind w:left="5040"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ΑΝΑΡΤΗΤΕΟ ΣΤΟ      ΔΙΑΔΙΚΤΥΟ </w:t>
      </w:r>
    </w:p>
    <w:p w14:paraId="2013B171" w14:textId="77777777" w:rsidR="00790581" w:rsidRDefault="00790581" w:rsidP="00790581">
      <w:pPr>
        <w:rPr>
          <w:b/>
          <w:sz w:val="28"/>
          <w:szCs w:val="28"/>
        </w:rPr>
      </w:pPr>
    </w:p>
    <w:p w14:paraId="2E8B0D80" w14:textId="77777777" w:rsidR="00790581" w:rsidRDefault="00790581" w:rsidP="00790581">
      <w:pPr>
        <w:rPr>
          <w:b/>
          <w:sz w:val="28"/>
          <w:szCs w:val="28"/>
        </w:rPr>
      </w:pPr>
      <w:r w:rsidRPr="006C0AF6">
        <w:rPr>
          <w:b/>
          <w:sz w:val="28"/>
          <w:szCs w:val="28"/>
        </w:rPr>
        <w:t>ΕΛΛΗΝΙΚΗ ΔΗΜΟΚΡΑΤΙΑ</w:t>
      </w:r>
    </w:p>
    <w:p w14:paraId="2791ABFC" w14:textId="77777777" w:rsidR="00790581" w:rsidRPr="006C0AF6" w:rsidRDefault="00790581" w:rsidP="00790581">
      <w:pPr>
        <w:rPr>
          <w:b/>
          <w:sz w:val="28"/>
          <w:szCs w:val="28"/>
        </w:rPr>
      </w:pPr>
    </w:p>
    <w:p w14:paraId="1A7FBD23" w14:textId="77777777" w:rsidR="00790581" w:rsidRDefault="00790581" w:rsidP="00790581">
      <w:pPr>
        <w:ind w:right="5471"/>
        <w:jc w:val="center"/>
        <w:rPr>
          <w:b/>
          <w:sz w:val="28"/>
          <w:szCs w:val="28"/>
        </w:rPr>
      </w:pPr>
      <w:r w:rsidRPr="006C0AF6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5B186C44" wp14:editId="52FE5E4B">
            <wp:extent cx="647700" cy="752475"/>
            <wp:effectExtent l="0" t="0" r="0" b="0"/>
            <wp:docPr id="250" name="Picture 250" descr="dimit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dimitra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7B258" w14:textId="77777777" w:rsidR="00790581" w:rsidRPr="006C0AF6" w:rsidRDefault="00790581" w:rsidP="00790581">
      <w:pPr>
        <w:ind w:right="5471"/>
        <w:jc w:val="center"/>
        <w:rPr>
          <w:b/>
          <w:sz w:val="28"/>
          <w:szCs w:val="28"/>
        </w:rPr>
      </w:pPr>
    </w:p>
    <w:p w14:paraId="3DD1B083" w14:textId="77777777" w:rsidR="00790581" w:rsidRPr="006C0AF6" w:rsidRDefault="00790581" w:rsidP="00790581">
      <w:pPr>
        <w:rPr>
          <w:b/>
        </w:rPr>
      </w:pPr>
      <w:r w:rsidRPr="006C0AF6">
        <w:rPr>
          <w:b/>
        </w:rPr>
        <w:t>ΓΕΩΠΟΝΙΚΟ ΠΑΝΕΠΙΣΤΗΜΙΟ ΑΘΗΝΩΝ</w:t>
      </w:r>
    </w:p>
    <w:p w14:paraId="306D6390" w14:textId="77777777" w:rsidR="00790581" w:rsidRPr="006C0AF6" w:rsidRDefault="00790581" w:rsidP="00790581">
      <w:pPr>
        <w:rPr>
          <w:b/>
          <w:bCs/>
          <w:szCs w:val="28"/>
        </w:rPr>
      </w:pPr>
      <w:r w:rsidRPr="006C0AF6">
        <w:rPr>
          <w:b/>
          <w:bCs/>
          <w:szCs w:val="28"/>
        </w:rPr>
        <w:t xml:space="preserve">ΣΧΟΛΗ </w:t>
      </w:r>
      <w:r w:rsidR="002701BC">
        <w:rPr>
          <w:b/>
          <w:bCs/>
          <w:szCs w:val="28"/>
        </w:rPr>
        <w:t>ΕΠΙΣΤΗΜΩΝ ΤΩΝ ΦΥΤΩΝ</w:t>
      </w:r>
    </w:p>
    <w:p w14:paraId="6F915A36" w14:textId="77777777" w:rsidR="00790581" w:rsidRPr="006C0AF6" w:rsidRDefault="00790581" w:rsidP="00790581">
      <w:pPr>
        <w:rPr>
          <w:b/>
          <w:bCs/>
          <w:spacing w:val="50"/>
          <w:szCs w:val="28"/>
        </w:rPr>
      </w:pPr>
      <w:r w:rsidRPr="006C0AF6">
        <w:rPr>
          <w:b/>
          <w:bCs/>
          <w:spacing w:val="50"/>
          <w:szCs w:val="28"/>
        </w:rPr>
        <w:t>ΤΜΗΜΑ ΕΠΙΣΤΗΜΗΣ ΦYTIKHΣ ΠAPAΓΩΓHΣ</w:t>
      </w:r>
    </w:p>
    <w:p w14:paraId="363EADB9" w14:textId="77777777" w:rsidR="00790581" w:rsidRPr="006C0AF6" w:rsidRDefault="00790581" w:rsidP="00790581">
      <w:pPr>
        <w:rPr>
          <w:b/>
          <w:bCs/>
        </w:rPr>
      </w:pPr>
      <w:r w:rsidRPr="006C0AF6">
        <w:rPr>
          <w:b/>
          <w:bCs/>
          <w:szCs w:val="22"/>
          <w:lang w:val="en-US"/>
        </w:rPr>
        <w:t>TOMEA</w:t>
      </w:r>
      <w:r w:rsidRPr="006C0AF6">
        <w:rPr>
          <w:b/>
          <w:bCs/>
          <w:szCs w:val="22"/>
        </w:rPr>
        <w:t xml:space="preserve">Σ </w:t>
      </w:r>
      <w:r w:rsidRPr="006C0AF6">
        <w:rPr>
          <w:b/>
          <w:bCs/>
        </w:rPr>
        <w:t>ΚΗΠΕΥΤΙΚΩΝ ΚΑΛΛΙΕΡΓΕΙΩΝ, ΑΝΘΟΚΟΜΙΑΣ ΚΑΙ ΑΡΧΙΤΕΚΤΟΝΙΚΗΣ ΤΟΠΙΟΥ</w:t>
      </w:r>
    </w:p>
    <w:p w14:paraId="1D9B5F76" w14:textId="14244652" w:rsidR="00790581" w:rsidRPr="00401789" w:rsidRDefault="00790581" w:rsidP="00790581">
      <w:pPr>
        <w:keepNext/>
        <w:tabs>
          <w:tab w:val="left" w:pos="4678"/>
        </w:tabs>
        <w:outlineLvl w:val="1"/>
        <w:rPr>
          <w:b/>
          <w:szCs w:val="22"/>
        </w:rPr>
      </w:pPr>
      <w:r w:rsidRPr="006C0AF6">
        <w:rPr>
          <w:b/>
          <w:szCs w:val="22"/>
        </w:rPr>
        <w:t>ΓΡΑΜΜΑΤΕΙΑ:</w:t>
      </w:r>
      <w:r w:rsidR="002701BC">
        <w:rPr>
          <w:b/>
          <w:szCs w:val="22"/>
        </w:rPr>
        <w:t xml:space="preserve"> </w:t>
      </w:r>
      <w:r w:rsidR="00401789">
        <w:rPr>
          <w:b/>
          <w:szCs w:val="22"/>
          <w:lang w:val="en-US"/>
        </w:rPr>
        <w:t>N</w:t>
      </w:r>
      <w:r w:rsidRPr="006C0AF6">
        <w:rPr>
          <w:b/>
          <w:szCs w:val="22"/>
        </w:rPr>
        <w:t xml:space="preserve">. </w:t>
      </w:r>
      <w:r w:rsidR="00401789">
        <w:rPr>
          <w:b/>
          <w:szCs w:val="22"/>
        </w:rPr>
        <w:t>Ντούλας</w:t>
      </w:r>
    </w:p>
    <w:p w14:paraId="54AAC2C6" w14:textId="77777777" w:rsidR="00540BBF" w:rsidRDefault="00540BBF" w:rsidP="00540BB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Ταχ</w:t>
      </w:r>
      <w:proofErr w:type="spellEnd"/>
      <w:r>
        <w:rPr>
          <w:sz w:val="22"/>
          <w:szCs w:val="22"/>
        </w:rPr>
        <w:t>.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>: Ιερά Οδός 75, 11855, Αθήνα</w:t>
      </w:r>
    </w:p>
    <w:p w14:paraId="35FF18A5" w14:textId="77777777" w:rsidR="00540BBF" w:rsidRPr="00E13CD8" w:rsidRDefault="00540BBF" w:rsidP="00540BBF">
      <w:pPr>
        <w:rPr>
          <w:sz w:val="22"/>
          <w:szCs w:val="22"/>
          <w:lang w:val="en-US"/>
        </w:rPr>
      </w:pPr>
      <w:proofErr w:type="spellStart"/>
      <w:r w:rsidRPr="003C49FA">
        <w:rPr>
          <w:sz w:val="22"/>
          <w:szCs w:val="22"/>
        </w:rPr>
        <w:t>Τ</w:t>
      </w:r>
      <w:r>
        <w:rPr>
          <w:sz w:val="22"/>
          <w:szCs w:val="22"/>
        </w:rPr>
        <w:t>ηλ</w:t>
      </w:r>
      <w:proofErr w:type="spellEnd"/>
      <w:r w:rsidRPr="00E13CD8">
        <w:rPr>
          <w:sz w:val="22"/>
          <w:szCs w:val="22"/>
          <w:lang w:val="en-US"/>
        </w:rPr>
        <w:t>: 210 529  4559</w:t>
      </w:r>
    </w:p>
    <w:p w14:paraId="16614F4E" w14:textId="77777777" w:rsidR="00540BBF" w:rsidRPr="00E13CD8" w:rsidRDefault="00540BBF" w:rsidP="00540BBF">
      <w:pPr>
        <w:rPr>
          <w:sz w:val="22"/>
          <w:szCs w:val="22"/>
          <w:lang w:val="en-US"/>
        </w:rPr>
      </w:pPr>
      <w:r w:rsidRPr="003C49FA">
        <w:rPr>
          <w:sz w:val="22"/>
          <w:szCs w:val="22"/>
          <w:lang w:val="en-US"/>
        </w:rPr>
        <w:t>F</w:t>
      </w:r>
      <w:r>
        <w:rPr>
          <w:sz w:val="22"/>
          <w:szCs w:val="22"/>
          <w:lang w:val="en-US"/>
        </w:rPr>
        <w:t>ax</w:t>
      </w:r>
      <w:r w:rsidRPr="00E13CD8">
        <w:rPr>
          <w:sz w:val="22"/>
          <w:szCs w:val="22"/>
          <w:lang w:val="en-US"/>
        </w:rPr>
        <w:t xml:space="preserve">: 210 </w:t>
      </w:r>
      <w:proofErr w:type="gramStart"/>
      <w:r w:rsidRPr="00E13CD8">
        <w:rPr>
          <w:sz w:val="22"/>
          <w:szCs w:val="22"/>
          <w:lang w:val="en-US"/>
        </w:rPr>
        <w:t>529  4553</w:t>
      </w:r>
      <w:proofErr w:type="gramEnd"/>
    </w:p>
    <w:p w14:paraId="2E2C2340" w14:textId="77777777" w:rsidR="00540BBF" w:rsidRPr="00E13CD8" w:rsidRDefault="00540BBF" w:rsidP="00540BBF">
      <w:pPr>
        <w:rPr>
          <w:sz w:val="22"/>
          <w:szCs w:val="22"/>
          <w:lang w:val="en-US"/>
        </w:rPr>
      </w:pPr>
      <w:r w:rsidRPr="003C2FB5">
        <w:rPr>
          <w:sz w:val="22"/>
          <w:szCs w:val="22"/>
          <w:lang w:val="en-US"/>
        </w:rPr>
        <w:t>e</w:t>
      </w:r>
      <w:r w:rsidRPr="00E13CD8">
        <w:rPr>
          <w:sz w:val="22"/>
          <w:szCs w:val="22"/>
          <w:lang w:val="en-US"/>
        </w:rPr>
        <w:t>-</w:t>
      </w:r>
      <w:r w:rsidRPr="003C2FB5">
        <w:rPr>
          <w:sz w:val="22"/>
          <w:szCs w:val="22"/>
          <w:lang w:val="en-US"/>
        </w:rPr>
        <w:t>mail</w:t>
      </w:r>
      <w:r w:rsidRPr="00E13CD8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ntoulas</w:t>
      </w:r>
      <w:r w:rsidRPr="00E13CD8">
        <w:rPr>
          <w:sz w:val="22"/>
          <w:szCs w:val="22"/>
          <w:lang w:val="en-US"/>
        </w:rPr>
        <w:t>@</w:t>
      </w:r>
      <w:r w:rsidRPr="003C2FB5">
        <w:rPr>
          <w:sz w:val="22"/>
          <w:szCs w:val="22"/>
          <w:lang w:val="en-US"/>
        </w:rPr>
        <w:t>aua</w:t>
      </w:r>
      <w:r w:rsidRPr="00E13CD8">
        <w:rPr>
          <w:sz w:val="22"/>
          <w:szCs w:val="22"/>
          <w:lang w:val="en-US"/>
        </w:rPr>
        <w:t>.</w:t>
      </w:r>
      <w:r w:rsidRPr="003C2FB5">
        <w:rPr>
          <w:sz w:val="22"/>
          <w:szCs w:val="22"/>
          <w:lang w:val="en-US"/>
        </w:rPr>
        <w:t>gr</w:t>
      </w:r>
    </w:p>
    <w:p w14:paraId="50EA4DB9" w14:textId="358F8399" w:rsidR="00790581" w:rsidRPr="0095015C" w:rsidRDefault="00790581" w:rsidP="00790581">
      <w:pPr>
        <w:spacing w:line="360" w:lineRule="auto"/>
      </w:pPr>
      <w:r w:rsidRPr="00C5083B">
        <w:rPr>
          <w:lang w:val="en-US"/>
        </w:rPr>
        <w:t xml:space="preserve"> </w:t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r w:rsidRPr="00C5083B">
        <w:rPr>
          <w:lang w:val="en-US"/>
        </w:rPr>
        <w:tab/>
      </w:r>
      <w:proofErr w:type="spellStart"/>
      <w:r w:rsidR="005A2760">
        <w:t>Αρ</w:t>
      </w:r>
      <w:proofErr w:type="spellEnd"/>
      <w:r w:rsidR="005A2760">
        <w:t xml:space="preserve">. </w:t>
      </w:r>
      <w:proofErr w:type="spellStart"/>
      <w:r w:rsidR="005A2760">
        <w:t>Πρωτ</w:t>
      </w:r>
      <w:proofErr w:type="spellEnd"/>
      <w:r w:rsidR="005A2760">
        <w:t xml:space="preserve">.: </w:t>
      </w:r>
      <w:r w:rsidR="009E4ACC">
        <w:t>15</w:t>
      </w:r>
    </w:p>
    <w:p w14:paraId="47B48BAC" w14:textId="7953ABC8" w:rsidR="00790581" w:rsidRPr="008364B7" w:rsidRDefault="005A2760" w:rsidP="00790581">
      <w:pPr>
        <w:spacing w:line="360" w:lineRule="auto"/>
        <w:jc w:val="right"/>
        <w:rPr>
          <w:b/>
        </w:rPr>
      </w:pPr>
      <w:r>
        <w:rPr>
          <w:b/>
        </w:rPr>
        <w:t xml:space="preserve">Αθήνα </w:t>
      </w:r>
      <w:r w:rsidR="00401789" w:rsidRPr="008364B7">
        <w:rPr>
          <w:b/>
        </w:rPr>
        <w:t>3</w:t>
      </w:r>
      <w:r w:rsidR="009E4ACC">
        <w:rPr>
          <w:b/>
        </w:rPr>
        <w:t>1</w:t>
      </w:r>
      <w:r w:rsidR="00790581">
        <w:rPr>
          <w:b/>
        </w:rPr>
        <w:t>-0</w:t>
      </w:r>
      <w:r w:rsidR="009E4ACC">
        <w:rPr>
          <w:b/>
        </w:rPr>
        <w:t>5</w:t>
      </w:r>
      <w:r>
        <w:rPr>
          <w:b/>
        </w:rPr>
        <w:t>-20</w:t>
      </w:r>
      <w:r w:rsidR="00526A92">
        <w:rPr>
          <w:b/>
        </w:rPr>
        <w:t>2</w:t>
      </w:r>
      <w:r w:rsidR="009E4ACC">
        <w:rPr>
          <w:b/>
        </w:rPr>
        <w:t>2</w:t>
      </w:r>
    </w:p>
    <w:p w14:paraId="745F1AAD" w14:textId="77777777" w:rsidR="00790581" w:rsidRDefault="00790581" w:rsidP="00790581">
      <w:pPr>
        <w:spacing w:line="360" w:lineRule="auto"/>
        <w:rPr>
          <w:b/>
          <w:i/>
          <w:iCs/>
        </w:rPr>
      </w:pPr>
    </w:p>
    <w:p w14:paraId="7F8F4CD7" w14:textId="77777777" w:rsidR="00685BDB" w:rsidRPr="00452029" w:rsidRDefault="00685BDB" w:rsidP="009B7EB6">
      <w:pPr>
        <w:pStyle w:val="Default"/>
        <w:spacing w:line="360" w:lineRule="auto"/>
        <w:ind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29">
        <w:rPr>
          <w:rFonts w:ascii="Times New Roman" w:hAnsi="Times New Roman" w:cs="Times New Roman"/>
          <w:b/>
          <w:sz w:val="28"/>
          <w:szCs w:val="28"/>
        </w:rPr>
        <w:t>ΠΡΟΚΗΡΥΞΗ ΕΚΛΟΓΩΝ</w:t>
      </w:r>
    </w:p>
    <w:p w14:paraId="3783C6D2" w14:textId="77777777" w:rsidR="00790581" w:rsidRDefault="00685BDB" w:rsidP="009F3041">
      <w:pPr>
        <w:jc w:val="center"/>
        <w:rPr>
          <w:b/>
        </w:rPr>
      </w:pPr>
      <w:r w:rsidRPr="009F3041">
        <w:rPr>
          <w:b/>
          <w:sz w:val="22"/>
          <w:szCs w:val="22"/>
        </w:rPr>
        <w:t>Για την ανάδ</w:t>
      </w:r>
      <w:r w:rsidRPr="00F86321">
        <w:rPr>
          <w:b/>
        </w:rPr>
        <w:t xml:space="preserve">ειξη </w:t>
      </w:r>
      <w:r w:rsidR="009F3041" w:rsidRPr="009F3041">
        <w:rPr>
          <w:b/>
        </w:rPr>
        <w:t xml:space="preserve">εκπροσώπων </w:t>
      </w:r>
      <w:r w:rsidR="00F86321" w:rsidRPr="00F86321">
        <w:rPr>
          <w:b/>
        </w:rPr>
        <w:t xml:space="preserve">των μελών </w:t>
      </w:r>
      <w:r w:rsidR="005A4323">
        <w:rPr>
          <w:b/>
        </w:rPr>
        <w:t xml:space="preserve">ΔΕΠ </w:t>
      </w:r>
      <w:r w:rsidR="009F3041" w:rsidRPr="009F3041">
        <w:rPr>
          <w:b/>
        </w:rPr>
        <w:t xml:space="preserve">του Τομέα </w:t>
      </w:r>
    </w:p>
    <w:p w14:paraId="556F43B9" w14:textId="77777777" w:rsidR="009F3041" w:rsidRPr="00F86321" w:rsidRDefault="009F3041" w:rsidP="009F3041">
      <w:pPr>
        <w:jc w:val="center"/>
        <w:rPr>
          <w:b/>
        </w:rPr>
      </w:pPr>
      <w:r w:rsidRPr="009F3041">
        <w:rPr>
          <w:b/>
        </w:rPr>
        <w:t>Κηπευτικών Καλλιεργειών, Ανθοκομίας και Αρχιτεκτονικής Τοπίου</w:t>
      </w:r>
      <w:r w:rsidRPr="00F86321">
        <w:rPr>
          <w:b/>
        </w:rPr>
        <w:t>,</w:t>
      </w:r>
    </w:p>
    <w:p w14:paraId="2885FD74" w14:textId="77777777" w:rsidR="00790581" w:rsidRDefault="009F3041" w:rsidP="00F86321">
      <w:pPr>
        <w:jc w:val="center"/>
        <w:rPr>
          <w:b/>
        </w:rPr>
      </w:pPr>
      <w:r w:rsidRPr="00F86321">
        <w:rPr>
          <w:b/>
        </w:rPr>
        <w:t xml:space="preserve">του Τμήματος Επιστήμης Φυτικής Παραγωγής, </w:t>
      </w:r>
    </w:p>
    <w:p w14:paraId="37591E89" w14:textId="77777777" w:rsidR="009F3041" w:rsidRPr="00F86321" w:rsidRDefault="009F3041" w:rsidP="00F86321">
      <w:pPr>
        <w:jc w:val="center"/>
        <w:rPr>
          <w:b/>
        </w:rPr>
      </w:pPr>
      <w:r w:rsidRPr="009F3041">
        <w:rPr>
          <w:b/>
        </w:rPr>
        <w:t xml:space="preserve">στη </w:t>
      </w:r>
      <w:r w:rsidR="00F86321">
        <w:rPr>
          <w:b/>
        </w:rPr>
        <w:t xml:space="preserve">Γενική </w:t>
      </w:r>
      <w:r w:rsidRPr="009F3041">
        <w:rPr>
          <w:b/>
        </w:rPr>
        <w:t>Συνέλευση Τμήματος </w:t>
      </w:r>
    </w:p>
    <w:p w14:paraId="70F54DFA" w14:textId="77777777" w:rsidR="009F3041" w:rsidRDefault="009F3041" w:rsidP="009B7EB6">
      <w:pPr>
        <w:spacing w:line="360" w:lineRule="auto"/>
        <w:jc w:val="center"/>
        <w:rPr>
          <w:b/>
          <w:sz w:val="22"/>
          <w:szCs w:val="22"/>
        </w:rPr>
      </w:pPr>
    </w:p>
    <w:p w14:paraId="0DBD525B" w14:textId="77777777" w:rsidR="00685BDB" w:rsidRPr="00830376" w:rsidRDefault="00685BDB" w:rsidP="009B7EB6">
      <w:pPr>
        <w:spacing w:line="360" w:lineRule="auto"/>
        <w:jc w:val="center"/>
        <w:rPr>
          <w:b/>
          <w:sz w:val="22"/>
          <w:szCs w:val="22"/>
        </w:rPr>
      </w:pPr>
      <w:r w:rsidRPr="00452029">
        <w:rPr>
          <w:b/>
          <w:sz w:val="22"/>
          <w:szCs w:val="22"/>
        </w:rPr>
        <w:t>ΠΡΟΣ</w:t>
      </w:r>
      <w:r>
        <w:rPr>
          <w:b/>
          <w:sz w:val="22"/>
          <w:szCs w:val="22"/>
        </w:rPr>
        <w:t>Κ</w:t>
      </w:r>
      <w:r w:rsidRPr="00452029">
        <w:rPr>
          <w:b/>
          <w:sz w:val="22"/>
          <w:szCs w:val="22"/>
        </w:rPr>
        <w:t>ΛΗΣΗ</w:t>
      </w:r>
      <w:r w:rsidR="00F86321">
        <w:rPr>
          <w:b/>
          <w:sz w:val="22"/>
          <w:szCs w:val="22"/>
        </w:rPr>
        <w:t xml:space="preserve"> </w:t>
      </w:r>
    </w:p>
    <w:p w14:paraId="330D1B24" w14:textId="77777777" w:rsidR="009F3041" w:rsidRDefault="009F3041" w:rsidP="009B7EB6">
      <w:pPr>
        <w:pStyle w:val="Default"/>
        <w:spacing w:line="360" w:lineRule="auto"/>
        <w:ind w:right="209"/>
        <w:jc w:val="center"/>
        <w:rPr>
          <w:rFonts w:ascii="Times New Roman" w:hAnsi="Times New Roman" w:cs="Times New Roman"/>
          <w:sz w:val="22"/>
          <w:szCs w:val="22"/>
        </w:rPr>
      </w:pPr>
    </w:p>
    <w:p w14:paraId="18D702C1" w14:textId="77777777" w:rsidR="00685BDB" w:rsidRPr="00BB7582" w:rsidRDefault="009F3041" w:rsidP="009F3041">
      <w:pPr>
        <w:pStyle w:val="Default"/>
        <w:spacing w:line="360" w:lineRule="auto"/>
        <w:ind w:right="209"/>
        <w:jc w:val="both"/>
        <w:rPr>
          <w:rFonts w:ascii="Times New Roman" w:hAnsi="Times New Roman" w:cs="Times New Roman"/>
        </w:rPr>
      </w:pPr>
      <w:r w:rsidRPr="00BB7582">
        <w:rPr>
          <w:rFonts w:ascii="Times New Roman" w:hAnsi="Times New Roman" w:cs="Times New Roman"/>
        </w:rPr>
        <w:t>Έχοντας υπόψη τις διατάξεις του άρθρου 2</w:t>
      </w:r>
      <w:r w:rsidR="00F86321" w:rsidRPr="00BB7582">
        <w:rPr>
          <w:rFonts w:ascii="Times New Roman" w:hAnsi="Times New Roman" w:cs="Times New Roman"/>
        </w:rPr>
        <w:t>1</w:t>
      </w:r>
      <w:r w:rsidRPr="00BB7582">
        <w:rPr>
          <w:rFonts w:ascii="Times New Roman" w:hAnsi="Times New Roman" w:cs="Times New Roman"/>
        </w:rPr>
        <w:t xml:space="preserve"> του Ν.4485/2017 (Α</w:t>
      </w:r>
      <w:r w:rsidR="005A4323" w:rsidRPr="00BB7582">
        <w:rPr>
          <w:rFonts w:ascii="Times New Roman" w:hAnsi="Times New Roman" w:cs="Times New Roman"/>
        </w:rPr>
        <w:t>΄114)</w:t>
      </w:r>
      <w:r w:rsidRPr="00BB7582">
        <w:rPr>
          <w:rFonts w:ascii="Times New Roman" w:hAnsi="Times New Roman" w:cs="Times New Roman"/>
        </w:rPr>
        <w:t>:</w:t>
      </w:r>
    </w:p>
    <w:p w14:paraId="0B917551" w14:textId="7258EEEA" w:rsidR="00685BDB" w:rsidRPr="00BB7582" w:rsidRDefault="00A5135F" w:rsidP="00281B35">
      <w:pPr>
        <w:numPr>
          <w:ilvl w:val="0"/>
          <w:numId w:val="19"/>
        </w:numPr>
        <w:spacing w:line="360" w:lineRule="auto"/>
        <w:ind w:right="209"/>
        <w:jc w:val="both"/>
      </w:pPr>
      <w:r w:rsidRPr="00BB7582">
        <w:t>Προκηρύσσο</w:t>
      </w:r>
      <w:r w:rsidR="00634AED" w:rsidRPr="00BB7582">
        <w:t>νται</w:t>
      </w:r>
      <w:r w:rsidRPr="00BB7582">
        <w:t xml:space="preserve"> εκλογές </w:t>
      </w:r>
      <w:r w:rsidR="00685BDB" w:rsidRPr="00BB7582">
        <w:t xml:space="preserve">για την ανάδειξη </w:t>
      </w:r>
      <w:r w:rsidR="009F3041" w:rsidRPr="00BB7582">
        <w:t xml:space="preserve">εκπροσώπων </w:t>
      </w:r>
      <w:r w:rsidRPr="00BB7582">
        <w:t xml:space="preserve">των μελών </w:t>
      </w:r>
      <w:r w:rsidR="00266067">
        <w:t xml:space="preserve">ΔΕΠ του Τομέα Κηπευτικών Καλλιεργειών, Ανθοκομίας και Αρχιτεκτονικής Τοπίου </w:t>
      </w:r>
      <w:r w:rsidRPr="00BB7582">
        <w:t xml:space="preserve">στη Γενική Συνέλευση του Τμήματος Επιστήμης Φυτικής </w:t>
      </w:r>
      <w:r w:rsidR="00F86321" w:rsidRPr="00BB7582">
        <w:t xml:space="preserve">Παραγωγής </w:t>
      </w:r>
      <w:r w:rsidRPr="00BB7582">
        <w:t>του Γεωπονικού Πανεπιστημίου Αθηνών (ΓΠΑ)</w:t>
      </w:r>
      <w:r w:rsidR="005A2760" w:rsidRPr="00BB7582">
        <w:t xml:space="preserve"> για το ακαδημαϊκό έτος 20</w:t>
      </w:r>
      <w:r w:rsidR="00526A92" w:rsidRPr="00BB7582">
        <w:t>2</w:t>
      </w:r>
      <w:r w:rsidR="00634AED" w:rsidRPr="00BB7582">
        <w:t>2</w:t>
      </w:r>
      <w:r w:rsidRPr="00BB7582">
        <w:t>-20</w:t>
      </w:r>
      <w:r w:rsidR="005A2760" w:rsidRPr="00BB7582">
        <w:t>2</w:t>
      </w:r>
      <w:r w:rsidR="00634AED" w:rsidRPr="00BB7582">
        <w:t>3</w:t>
      </w:r>
      <w:r w:rsidR="005A4323" w:rsidRPr="00BB7582">
        <w:t>.</w:t>
      </w:r>
    </w:p>
    <w:p w14:paraId="3BCBAAD8" w14:textId="2EF3F942" w:rsidR="00BB7582" w:rsidRPr="00BB7582" w:rsidRDefault="00266067" w:rsidP="00BB7582">
      <w:pPr>
        <w:pStyle w:val="Default"/>
        <w:numPr>
          <w:ilvl w:val="0"/>
          <w:numId w:val="19"/>
        </w:numPr>
        <w:tabs>
          <w:tab w:val="left" w:pos="8306"/>
        </w:tabs>
        <w:spacing w:line="360" w:lineRule="auto"/>
        <w:ind w:right="-58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color w:val="auto"/>
        </w:rPr>
        <w:t>Η</w:t>
      </w:r>
      <w:r w:rsidRPr="00BB7582">
        <w:rPr>
          <w:rFonts w:ascii="Times New Roman" w:hAnsi="Times New Roman" w:cs="Times New Roman"/>
          <w:color w:val="auto"/>
        </w:rPr>
        <w:t>μερομηνία</w:t>
      </w:r>
      <w:r w:rsidR="00BB7582" w:rsidRPr="00BB7582">
        <w:rPr>
          <w:rFonts w:ascii="Times New Roman" w:hAnsi="Times New Roman" w:cs="Times New Roman"/>
          <w:color w:val="auto"/>
        </w:rPr>
        <w:t xml:space="preserve"> διεξαγωγής των εκλογών ορίζεται στις </w:t>
      </w:r>
      <w:r w:rsidR="00B66A13" w:rsidRPr="005D7660">
        <w:rPr>
          <w:rFonts w:ascii="Times New Roman" w:hAnsi="Times New Roman" w:cs="Times New Roman"/>
          <w:b/>
          <w:bCs/>
          <w:color w:val="auto"/>
        </w:rPr>
        <w:t>0</w:t>
      </w:r>
      <w:r w:rsidR="00B66A13">
        <w:rPr>
          <w:rFonts w:ascii="Times New Roman" w:hAnsi="Times New Roman" w:cs="Times New Roman"/>
          <w:b/>
          <w:iCs/>
          <w:color w:val="auto"/>
        </w:rPr>
        <w:t>6</w:t>
      </w:r>
      <w:r w:rsidR="005D7660" w:rsidRPr="005D7660">
        <w:t xml:space="preserve"> </w:t>
      </w:r>
      <w:r w:rsidR="005D7660" w:rsidRPr="005D7660">
        <w:rPr>
          <w:rFonts w:ascii="Times New Roman" w:hAnsi="Times New Roman" w:cs="Times New Roman"/>
          <w:b/>
          <w:iCs/>
          <w:color w:val="auto"/>
        </w:rPr>
        <w:t xml:space="preserve">Ιουλίου </w:t>
      </w:r>
      <w:r w:rsidR="00BB7582" w:rsidRPr="00BB7582">
        <w:rPr>
          <w:rFonts w:ascii="Times New Roman" w:hAnsi="Times New Roman" w:cs="Times New Roman"/>
          <w:b/>
          <w:iCs/>
          <w:color w:val="auto"/>
        </w:rPr>
        <w:t>2022,</w:t>
      </w:r>
      <w:r w:rsidR="00BB7582" w:rsidRPr="00BB7582">
        <w:rPr>
          <w:rFonts w:ascii="Times New Roman" w:hAnsi="Times New Roman" w:cs="Times New Roman"/>
          <w:iCs/>
          <w:color w:val="auto"/>
        </w:rPr>
        <w:t xml:space="preserve"> ημέρα </w:t>
      </w:r>
      <w:r w:rsidR="00BB7582" w:rsidRPr="00BB7582">
        <w:rPr>
          <w:rFonts w:ascii="Times New Roman" w:hAnsi="Times New Roman" w:cs="Times New Roman"/>
          <w:b/>
          <w:iCs/>
          <w:color w:val="auto"/>
        </w:rPr>
        <w:t>Τετάρτη, από τις 1</w:t>
      </w:r>
      <w:r w:rsidR="00B66A13">
        <w:rPr>
          <w:rFonts w:ascii="Times New Roman" w:hAnsi="Times New Roman" w:cs="Times New Roman"/>
          <w:b/>
          <w:iCs/>
          <w:color w:val="auto"/>
        </w:rPr>
        <w:t>0</w:t>
      </w:r>
      <w:r w:rsidR="00BB7582" w:rsidRPr="00BB7582">
        <w:rPr>
          <w:rFonts w:ascii="Times New Roman" w:hAnsi="Times New Roman" w:cs="Times New Roman"/>
          <w:b/>
          <w:iCs/>
          <w:color w:val="auto"/>
        </w:rPr>
        <w:t xml:space="preserve">:00 </w:t>
      </w:r>
      <w:r w:rsidR="005D7660">
        <w:rPr>
          <w:rFonts w:ascii="Times New Roman" w:hAnsi="Times New Roman" w:cs="Times New Roman"/>
          <w:b/>
          <w:iCs/>
          <w:color w:val="auto"/>
        </w:rPr>
        <w:t>π</w:t>
      </w:r>
      <w:r w:rsidR="00BB7582" w:rsidRPr="00BB7582">
        <w:rPr>
          <w:rFonts w:ascii="Times New Roman" w:hAnsi="Times New Roman" w:cs="Times New Roman"/>
          <w:b/>
          <w:iCs/>
          <w:color w:val="auto"/>
        </w:rPr>
        <w:t>.μ. έως τις 1</w:t>
      </w:r>
      <w:r w:rsidR="00B66A13">
        <w:rPr>
          <w:rFonts w:ascii="Times New Roman" w:hAnsi="Times New Roman" w:cs="Times New Roman"/>
          <w:b/>
          <w:iCs/>
          <w:color w:val="auto"/>
        </w:rPr>
        <w:t>2</w:t>
      </w:r>
      <w:r w:rsidR="00BB7582" w:rsidRPr="00BB7582">
        <w:rPr>
          <w:rFonts w:ascii="Times New Roman" w:hAnsi="Times New Roman" w:cs="Times New Roman"/>
          <w:b/>
          <w:iCs/>
          <w:color w:val="auto"/>
        </w:rPr>
        <w:t>:00 μ.</w:t>
      </w:r>
      <w:r w:rsidR="00BB7582">
        <w:rPr>
          <w:rFonts w:ascii="Times New Roman" w:hAnsi="Times New Roman" w:cs="Times New Roman"/>
          <w:b/>
          <w:iCs/>
          <w:color w:val="auto"/>
        </w:rPr>
        <w:t>μ.</w:t>
      </w:r>
    </w:p>
    <w:p w14:paraId="56FE31D6" w14:textId="0BCF4D79" w:rsidR="00BB7582" w:rsidRPr="00BB7582" w:rsidRDefault="00BB7582" w:rsidP="00BB7582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BB7582">
        <w:rPr>
          <w:rFonts w:ascii="Times New Roman" w:hAnsi="Times New Roman" w:cs="Times New Roman"/>
        </w:rPr>
        <w:t xml:space="preserve">Οι εκλογές θα διεξαχθούν  σύμφωνα με την υπ’ </w:t>
      </w:r>
      <w:proofErr w:type="spellStart"/>
      <w:r w:rsidRPr="00BB7582">
        <w:rPr>
          <w:rFonts w:ascii="Times New Roman" w:hAnsi="Times New Roman" w:cs="Times New Roman"/>
        </w:rPr>
        <w:t>αριθμ</w:t>
      </w:r>
      <w:proofErr w:type="spellEnd"/>
      <w:r w:rsidRPr="00BB7582">
        <w:rPr>
          <w:rFonts w:ascii="Times New Roman" w:hAnsi="Times New Roman" w:cs="Times New Roman"/>
        </w:rPr>
        <w:t xml:space="preserve">. 147080/Ζ1/16.11.2021 ΚΥΑ (ΦΕΚ 5364/Β’/19.11.2021) με θέμα: </w:t>
      </w:r>
      <w:r w:rsidRPr="00BB7582">
        <w:rPr>
          <w:rFonts w:ascii="Times New Roman" w:hAnsi="Times New Roman" w:cs="Times New Roman"/>
          <w:i/>
        </w:rPr>
        <w:t xml:space="preserve">«Καθορισμός του τρόπου διεξαγωγής της ηλεκτρονικής ψηφοφορίας των εκλογικών διαδικασιών των οργάνων των </w:t>
      </w:r>
      <w:r w:rsidRPr="00BB7582">
        <w:rPr>
          <w:rFonts w:ascii="Times New Roman" w:hAnsi="Times New Roman" w:cs="Times New Roman"/>
          <w:i/>
        </w:rPr>
        <w:lastRenderedPageBreak/>
        <w:t>Α.Ε.Ι. – Ρύθμιση των τεχνικών ή οργανωτικών μέτρων σχετικά με τη διεξαγωγή της διαδικασίας και την προστασία των δεδομένων προσωπικού χαρακτήρα»</w:t>
      </w:r>
    </w:p>
    <w:p w14:paraId="18E328B7" w14:textId="48D033E6" w:rsidR="00266067" w:rsidRPr="00266067" w:rsidRDefault="00BB7582" w:rsidP="00BB7582">
      <w:pPr>
        <w:pStyle w:val="Default"/>
        <w:numPr>
          <w:ilvl w:val="0"/>
          <w:numId w:val="19"/>
        </w:numPr>
        <w:tabs>
          <w:tab w:val="left" w:pos="8306"/>
        </w:tabs>
        <w:spacing w:line="360" w:lineRule="auto"/>
        <w:ind w:right="-58"/>
        <w:jc w:val="both"/>
        <w:rPr>
          <w:rFonts w:ascii="Times New Roman" w:hAnsi="Times New Roman" w:cs="Times New Roman"/>
          <w:b/>
          <w:color w:val="auto"/>
        </w:rPr>
      </w:pPr>
      <w:r w:rsidRPr="00BB7582">
        <w:rPr>
          <w:rFonts w:ascii="Times New Roman" w:hAnsi="Times New Roman" w:cs="Times New Roman"/>
        </w:rPr>
        <w:t xml:space="preserve">Οι ενδιαφερόμενοι </w:t>
      </w:r>
      <w:r w:rsidR="00266067" w:rsidRPr="00BB7582">
        <w:rPr>
          <w:rFonts w:ascii="Times New Roman" w:hAnsi="Times New Roman" w:cs="Times New Roman"/>
        </w:rPr>
        <w:t xml:space="preserve">καλούνται να υποβάλουν την υποψηφιότητά τους στη Γραμματεία του </w:t>
      </w:r>
      <w:r w:rsidR="00266067">
        <w:rPr>
          <w:rFonts w:ascii="Times New Roman" w:hAnsi="Times New Roman" w:cs="Times New Roman"/>
        </w:rPr>
        <w:t xml:space="preserve">Τομέα </w:t>
      </w:r>
      <w:r w:rsidR="00266067" w:rsidRPr="00266067">
        <w:rPr>
          <w:rFonts w:ascii="Times New Roman" w:hAnsi="Times New Roman" w:cs="Times New Roman"/>
        </w:rPr>
        <w:t>Κηπευτικών Καλλιεργειών, Ανθοκομίας και Αρχιτεκτονικής Τοπίου</w:t>
      </w:r>
      <w:r w:rsidR="00266067" w:rsidRPr="00BB7582">
        <w:rPr>
          <w:rFonts w:ascii="Times New Roman" w:hAnsi="Times New Roman" w:cs="Times New Roman"/>
        </w:rPr>
        <w:t xml:space="preserve"> </w:t>
      </w:r>
      <w:r w:rsidR="00266067" w:rsidRPr="00BB7582">
        <w:rPr>
          <w:rFonts w:ascii="Times New Roman" w:hAnsi="Times New Roman" w:cs="Times New Roman"/>
          <w:color w:val="auto"/>
        </w:rPr>
        <w:t xml:space="preserve">μέχρι τις  </w:t>
      </w:r>
      <w:r w:rsidR="00266067" w:rsidRPr="00BB7582">
        <w:rPr>
          <w:rFonts w:ascii="Times New Roman" w:hAnsi="Times New Roman" w:cs="Times New Roman"/>
          <w:b/>
          <w:color w:val="auto"/>
          <w:u w:val="single"/>
        </w:rPr>
        <w:t>0</w:t>
      </w:r>
      <w:r w:rsidR="00B66A13">
        <w:rPr>
          <w:rFonts w:ascii="Times New Roman" w:hAnsi="Times New Roman" w:cs="Times New Roman"/>
          <w:b/>
          <w:color w:val="auto"/>
          <w:u w:val="single"/>
        </w:rPr>
        <w:t>4</w:t>
      </w:r>
      <w:r w:rsidR="00266067" w:rsidRPr="00BB7582">
        <w:rPr>
          <w:rFonts w:ascii="Times New Roman" w:hAnsi="Times New Roman" w:cs="Times New Roman"/>
          <w:b/>
          <w:color w:val="auto"/>
          <w:u w:val="single"/>
        </w:rPr>
        <w:t xml:space="preserve"> Ιου</w:t>
      </w:r>
      <w:r w:rsidR="00B66A13">
        <w:rPr>
          <w:rFonts w:ascii="Times New Roman" w:hAnsi="Times New Roman" w:cs="Times New Roman"/>
          <w:b/>
          <w:color w:val="auto"/>
          <w:u w:val="single"/>
        </w:rPr>
        <w:t>λ</w:t>
      </w:r>
      <w:r w:rsidR="00266067" w:rsidRPr="00BB7582">
        <w:rPr>
          <w:rFonts w:ascii="Times New Roman" w:hAnsi="Times New Roman" w:cs="Times New Roman"/>
          <w:b/>
          <w:color w:val="auto"/>
          <w:u w:val="single"/>
        </w:rPr>
        <w:t xml:space="preserve">ίου 2022, ημέρα </w:t>
      </w:r>
      <w:r w:rsidR="00B66A13">
        <w:rPr>
          <w:rFonts w:ascii="Times New Roman" w:hAnsi="Times New Roman" w:cs="Times New Roman"/>
          <w:b/>
          <w:color w:val="auto"/>
          <w:u w:val="single"/>
        </w:rPr>
        <w:t>Δευτέρα</w:t>
      </w:r>
      <w:r w:rsidR="00266067" w:rsidRPr="00BB7582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266067" w:rsidRPr="00BB7582">
        <w:rPr>
          <w:rFonts w:ascii="Times New Roman" w:hAnsi="Times New Roman" w:cs="Times New Roman"/>
          <w:color w:val="auto"/>
        </w:rPr>
        <w:t xml:space="preserve">και ώρα </w:t>
      </w:r>
      <w:r w:rsidR="00266067" w:rsidRPr="00BB7582">
        <w:rPr>
          <w:rFonts w:ascii="Times New Roman" w:hAnsi="Times New Roman" w:cs="Times New Roman"/>
          <w:b/>
          <w:color w:val="auto"/>
        </w:rPr>
        <w:t>2:00 μ.μ.</w:t>
      </w:r>
    </w:p>
    <w:p w14:paraId="66866AFA" w14:textId="77777777" w:rsidR="00685BDB" w:rsidRPr="00BB7582" w:rsidRDefault="00685BDB" w:rsidP="00FD7997">
      <w:pPr>
        <w:pStyle w:val="Default"/>
        <w:tabs>
          <w:tab w:val="left" w:pos="8306"/>
        </w:tabs>
        <w:spacing w:line="360" w:lineRule="auto"/>
        <w:ind w:right="-58"/>
        <w:jc w:val="both"/>
        <w:rPr>
          <w:rFonts w:ascii="Times New Roman" w:hAnsi="Times New Roman" w:cs="Times New Roman"/>
          <w:b/>
          <w:bCs/>
        </w:rPr>
      </w:pPr>
    </w:p>
    <w:p w14:paraId="4DC2DE93" w14:textId="77777777" w:rsidR="00685BDB" w:rsidRPr="00BB7582" w:rsidRDefault="00685BDB" w:rsidP="007B13AF">
      <w:pPr>
        <w:ind w:left="3600"/>
        <w:jc w:val="center"/>
        <w:rPr>
          <w:b/>
          <w:bCs/>
        </w:rPr>
      </w:pPr>
    </w:p>
    <w:p w14:paraId="10BC82E3" w14:textId="54151473" w:rsidR="008364B7" w:rsidRPr="00F46ED0" w:rsidRDefault="00790581" w:rsidP="008364B7">
      <w:pPr>
        <w:spacing w:line="300" w:lineRule="exact"/>
        <w:ind w:firstLine="3969"/>
        <w:jc w:val="center"/>
        <w:rPr>
          <w:b/>
          <w:bCs/>
          <w:sz w:val="22"/>
          <w:szCs w:val="22"/>
        </w:rPr>
      </w:pPr>
      <w:r w:rsidRPr="006E558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64B7">
        <w:rPr>
          <w:b/>
        </w:rPr>
        <w:tab/>
      </w:r>
      <w:r w:rsidR="008364B7">
        <w:rPr>
          <w:b/>
        </w:rPr>
        <w:tab/>
      </w:r>
      <w:r w:rsidR="008364B7">
        <w:rPr>
          <w:b/>
        </w:rPr>
        <w:tab/>
      </w:r>
      <w:r w:rsidR="008364B7">
        <w:rPr>
          <w:b/>
        </w:rPr>
        <w:tab/>
      </w:r>
      <w:r w:rsidR="008364B7" w:rsidRPr="00F46ED0">
        <w:rPr>
          <w:b/>
          <w:bCs/>
          <w:sz w:val="22"/>
          <w:szCs w:val="22"/>
        </w:rPr>
        <w:t>Η ΔΙΕΥΘΥΝΤΡΙΑ ΤΟΥ ΤΟΜΕΑ</w:t>
      </w:r>
    </w:p>
    <w:p w14:paraId="2AF5FADC" w14:textId="77777777" w:rsidR="008364B7" w:rsidRPr="00F46ED0" w:rsidRDefault="008364B7" w:rsidP="008364B7">
      <w:pPr>
        <w:spacing w:line="300" w:lineRule="exact"/>
        <w:ind w:firstLine="3969"/>
        <w:jc w:val="center"/>
        <w:rPr>
          <w:b/>
          <w:bCs/>
          <w:sz w:val="16"/>
          <w:szCs w:val="16"/>
        </w:rPr>
      </w:pPr>
    </w:p>
    <w:p w14:paraId="39A58CD5" w14:textId="79419129" w:rsidR="008364B7" w:rsidRPr="00F46ED0" w:rsidRDefault="005D1DAA" w:rsidP="008364B7">
      <w:pPr>
        <w:spacing w:line="300" w:lineRule="exact"/>
        <w:ind w:firstLine="396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</w:t>
      </w:r>
    </w:p>
    <w:p w14:paraId="1F18A916" w14:textId="77777777" w:rsidR="008364B7" w:rsidRPr="00F46ED0" w:rsidRDefault="008364B7" w:rsidP="008364B7">
      <w:pPr>
        <w:spacing w:line="300" w:lineRule="exact"/>
        <w:ind w:firstLine="3969"/>
        <w:jc w:val="center"/>
        <w:rPr>
          <w:b/>
          <w:bCs/>
          <w:sz w:val="16"/>
          <w:szCs w:val="16"/>
        </w:rPr>
      </w:pPr>
    </w:p>
    <w:p w14:paraId="101B8571" w14:textId="77777777" w:rsidR="008364B7" w:rsidRPr="00F46ED0" w:rsidRDefault="008364B7" w:rsidP="008364B7">
      <w:pPr>
        <w:spacing w:line="300" w:lineRule="exact"/>
        <w:ind w:firstLine="3969"/>
        <w:jc w:val="center"/>
        <w:rPr>
          <w:b/>
          <w:bCs/>
          <w:sz w:val="16"/>
          <w:szCs w:val="16"/>
        </w:rPr>
      </w:pPr>
    </w:p>
    <w:p w14:paraId="0ADAE85E" w14:textId="77777777" w:rsidR="008364B7" w:rsidRPr="00F46ED0" w:rsidRDefault="008364B7" w:rsidP="008364B7">
      <w:pPr>
        <w:spacing w:line="300" w:lineRule="exact"/>
        <w:ind w:firstLine="3969"/>
        <w:jc w:val="center"/>
        <w:rPr>
          <w:b/>
          <w:bCs/>
          <w:sz w:val="22"/>
          <w:szCs w:val="22"/>
        </w:rPr>
      </w:pPr>
      <w:r w:rsidRPr="00F46ED0">
        <w:rPr>
          <w:b/>
          <w:bCs/>
          <w:sz w:val="22"/>
          <w:szCs w:val="22"/>
        </w:rPr>
        <w:t>ΜΑΡΙΑ ΠΑΠΑΦΩΤΙΟΥ</w:t>
      </w:r>
    </w:p>
    <w:p w14:paraId="0B1106FD" w14:textId="77777777" w:rsidR="008364B7" w:rsidRPr="00F46ED0" w:rsidRDefault="008364B7" w:rsidP="008364B7">
      <w:pPr>
        <w:spacing w:line="300" w:lineRule="exact"/>
        <w:ind w:firstLine="3969"/>
        <w:jc w:val="center"/>
        <w:rPr>
          <w:b/>
          <w:bCs/>
        </w:rPr>
      </w:pPr>
      <w:r w:rsidRPr="00F46ED0">
        <w:rPr>
          <w:b/>
          <w:bCs/>
          <w:sz w:val="22"/>
          <w:szCs w:val="22"/>
        </w:rPr>
        <w:t>ΚΑΘΗΓΗΤΡΙΑ</w:t>
      </w:r>
    </w:p>
    <w:p w14:paraId="7CCEA595" w14:textId="12F40774" w:rsidR="00790581" w:rsidRDefault="00790581" w:rsidP="008364B7">
      <w:pPr>
        <w:spacing w:after="160" w:line="259" w:lineRule="auto"/>
        <w:jc w:val="both"/>
        <w:rPr>
          <w:b/>
        </w:rPr>
      </w:pPr>
    </w:p>
    <w:p w14:paraId="36CE97DA" w14:textId="71520A33" w:rsidR="005D1DAA" w:rsidRDefault="005D1DAA" w:rsidP="008364B7">
      <w:pPr>
        <w:spacing w:after="160" w:line="259" w:lineRule="auto"/>
        <w:jc w:val="both"/>
        <w:rPr>
          <w:b/>
        </w:rPr>
      </w:pPr>
      <w:r w:rsidRPr="005D1DAA">
        <w:rPr>
          <w:b/>
        </w:rPr>
        <w:t>*</w:t>
      </w:r>
      <w:r w:rsidRPr="00C53002">
        <w:rPr>
          <w:bCs/>
        </w:rPr>
        <w:t>Η υπογραφή έχει τεθεί στο πρωτότυπο που τηρείται στο αρχείο του Τομέα.</w:t>
      </w:r>
    </w:p>
    <w:p w14:paraId="1EB3434F" w14:textId="01E3703C" w:rsidR="00685BDB" w:rsidRDefault="00685BDB" w:rsidP="009B7EB6">
      <w:pPr>
        <w:spacing w:line="360" w:lineRule="auto"/>
        <w:jc w:val="both"/>
        <w:rPr>
          <w:b/>
          <w:bCs/>
          <w:sz w:val="22"/>
          <w:szCs w:val="22"/>
        </w:rPr>
      </w:pPr>
    </w:p>
    <w:p w14:paraId="33683910" w14:textId="77777777" w:rsidR="005D1DAA" w:rsidRPr="005D1DAA" w:rsidRDefault="005D1DAA" w:rsidP="005D1DAA">
      <w:pPr>
        <w:spacing w:line="360" w:lineRule="auto"/>
        <w:jc w:val="both"/>
        <w:rPr>
          <w:b/>
          <w:bCs/>
          <w:i/>
          <w:sz w:val="22"/>
          <w:szCs w:val="22"/>
        </w:rPr>
      </w:pPr>
      <w:r w:rsidRPr="005D1DAA">
        <w:rPr>
          <w:sz w:val="22"/>
          <w:szCs w:val="22"/>
        </w:rPr>
        <w:t>Η παρούσα προκήρυξη να αναρτηθεί στην Ιστοσελίδα του Πανεπιστημίου στο πεδίο «Εκλογές», στις «Ανακοινώσεις» του Τμήματος Επιστήμης Φυτικής Παραγωγής και</w:t>
      </w:r>
      <w:r w:rsidRPr="005D1DAA">
        <w:rPr>
          <w:b/>
          <w:bCs/>
          <w:sz w:val="22"/>
          <w:szCs w:val="22"/>
        </w:rPr>
        <w:t xml:space="preserve"> </w:t>
      </w:r>
      <w:r w:rsidRPr="005D1DAA">
        <w:rPr>
          <w:b/>
          <w:bCs/>
          <w:iCs/>
          <w:sz w:val="22"/>
          <w:szCs w:val="22"/>
        </w:rPr>
        <w:t>να σταλεί μέσω ηλεκτρονικού ταχυδρομείου σε όλα τα μέλη ΔΕΠ, του Τομέα Κηπευτικών Καλλιεργειών, Ανθοκομίας και Αρχιτεκτονικής Τοπίου (όπως ο Πίνακας Διανομής).</w:t>
      </w:r>
      <w:r w:rsidRPr="005D1DAA">
        <w:rPr>
          <w:b/>
          <w:bCs/>
          <w:i/>
          <w:sz w:val="22"/>
          <w:szCs w:val="22"/>
        </w:rPr>
        <w:t xml:space="preserve"> </w:t>
      </w:r>
    </w:p>
    <w:p w14:paraId="0D556360" w14:textId="1FD2087C" w:rsidR="005D1DAA" w:rsidRDefault="005D1DAA" w:rsidP="009B7EB6">
      <w:pPr>
        <w:spacing w:line="360" w:lineRule="auto"/>
        <w:jc w:val="both"/>
        <w:rPr>
          <w:b/>
          <w:bCs/>
          <w:sz w:val="22"/>
          <w:szCs w:val="22"/>
        </w:rPr>
      </w:pPr>
    </w:p>
    <w:p w14:paraId="579C46C4" w14:textId="77777777" w:rsidR="005D1DAA" w:rsidRDefault="005D1DAA" w:rsidP="009B7EB6">
      <w:pPr>
        <w:spacing w:line="360" w:lineRule="auto"/>
        <w:jc w:val="both"/>
        <w:rPr>
          <w:b/>
          <w:bCs/>
          <w:sz w:val="22"/>
          <w:szCs w:val="22"/>
        </w:rPr>
      </w:pPr>
    </w:p>
    <w:p w14:paraId="5E2A030B" w14:textId="77777777" w:rsidR="00685BDB" w:rsidRDefault="00685BDB" w:rsidP="007B13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ΚΟΙΝΟΠΟΙΗΣΗ</w:t>
      </w:r>
    </w:p>
    <w:p w14:paraId="0CC39291" w14:textId="77777777" w:rsidR="00685BDB" w:rsidRPr="00616888" w:rsidRDefault="00685BDB" w:rsidP="007B13AF">
      <w:pPr>
        <w:pStyle w:val="ListParagraph"/>
        <w:numPr>
          <w:ilvl w:val="0"/>
          <w:numId w:val="14"/>
        </w:numPr>
        <w:tabs>
          <w:tab w:val="left" w:pos="0"/>
          <w:tab w:val="left" w:pos="284"/>
        </w:tabs>
        <w:ind w:left="0" w:hanging="17"/>
        <w:contextualSpacing w:val="0"/>
        <w:jc w:val="both"/>
        <w:rPr>
          <w:b/>
          <w:bCs/>
          <w:sz w:val="28"/>
          <w:szCs w:val="28"/>
        </w:rPr>
      </w:pPr>
      <w:r w:rsidRPr="00616888">
        <w:rPr>
          <w:bCs/>
          <w:sz w:val="22"/>
          <w:szCs w:val="22"/>
        </w:rPr>
        <w:t>Γραμματεία Τμήματος ΕΦΠ</w:t>
      </w:r>
    </w:p>
    <w:p w14:paraId="6BBE6521" w14:textId="77777777" w:rsidR="00685BDB" w:rsidRDefault="00685BDB" w:rsidP="009B7EB6">
      <w:pPr>
        <w:spacing w:line="360" w:lineRule="auto"/>
        <w:jc w:val="both"/>
        <w:rPr>
          <w:b/>
          <w:bCs/>
          <w:sz w:val="28"/>
          <w:szCs w:val="28"/>
        </w:rPr>
      </w:pPr>
    </w:p>
    <w:p w14:paraId="023A823A" w14:textId="77777777" w:rsidR="00685BDB" w:rsidRDefault="00685BDB" w:rsidP="009B7EB6">
      <w:pPr>
        <w:spacing w:line="360" w:lineRule="auto"/>
        <w:jc w:val="both"/>
        <w:rPr>
          <w:b/>
          <w:bCs/>
          <w:sz w:val="28"/>
          <w:szCs w:val="28"/>
        </w:rPr>
      </w:pPr>
      <w:r w:rsidRPr="004B683E">
        <w:rPr>
          <w:b/>
          <w:bCs/>
          <w:sz w:val="28"/>
          <w:szCs w:val="28"/>
        </w:rPr>
        <w:t xml:space="preserve">Πίνακας Διανομής </w:t>
      </w:r>
    </w:p>
    <w:p w14:paraId="19A29974" w14:textId="77777777" w:rsidR="00685BDB" w:rsidRPr="000634CF" w:rsidRDefault="00685BDB" w:rsidP="009E618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9E6186">
        <w:rPr>
          <w:b/>
          <w:bCs/>
          <w:sz w:val="28"/>
          <w:szCs w:val="28"/>
          <w:lang w:eastAsia="en-US"/>
        </w:rPr>
        <w:t xml:space="preserve">Τομέας Κηπευτικών Καλλιεργειών, Ανθοκομίας </w:t>
      </w:r>
      <w:r>
        <w:rPr>
          <w:b/>
          <w:bCs/>
          <w:sz w:val="28"/>
          <w:szCs w:val="28"/>
          <w:lang w:eastAsia="en-US"/>
        </w:rPr>
        <w:t>και</w:t>
      </w:r>
      <w:r w:rsidRPr="009E6186">
        <w:rPr>
          <w:b/>
          <w:bCs/>
          <w:sz w:val="28"/>
          <w:szCs w:val="28"/>
          <w:lang w:eastAsia="en-US"/>
        </w:rPr>
        <w:t xml:space="preserve"> Αρχιτεκτονικής Τοπίου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252"/>
        <w:gridCol w:w="3056"/>
      </w:tblGrid>
      <w:tr w:rsidR="00685BDB" w:rsidRPr="00106C51" w14:paraId="2F19DA57" w14:textId="77777777" w:rsidTr="00172470">
        <w:tc>
          <w:tcPr>
            <w:tcW w:w="988" w:type="dxa"/>
          </w:tcPr>
          <w:p w14:paraId="0DE5BB55" w14:textId="77777777" w:rsidR="00685BDB" w:rsidRPr="00172470" w:rsidRDefault="00685BDB" w:rsidP="001724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2470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4252" w:type="dxa"/>
          </w:tcPr>
          <w:p w14:paraId="41505B3C" w14:textId="77777777" w:rsidR="00685BDB" w:rsidRPr="00172470" w:rsidRDefault="00685BDB" w:rsidP="001724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2470">
              <w:rPr>
                <w:rFonts w:ascii="Tahoma" w:hAnsi="Tahoma" w:cs="Tahom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056" w:type="dxa"/>
          </w:tcPr>
          <w:p w14:paraId="42C8DED8" w14:textId="77777777" w:rsidR="00685BDB" w:rsidRPr="00172470" w:rsidRDefault="00685BDB" w:rsidP="001724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2470">
              <w:rPr>
                <w:rFonts w:ascii="Tahoma" w:hAnsi="Tahoma" w:cs="Tahoma"/>
                <w:b/>
                <w:sz w:val="20"/>
                <w:szCs w:val="20"/>
              </w:rPr>
              <w:t>ΠΑΤΡΩΝΥΜΟ</w:t>
            </w:r>
          </w:p>
        </w:tc>
      </w:tr>
      <w:tr w:rsidR="005A2760" w14:paraId="134B53FA" w14:textId="77777777" w:rsidTr="00172470">
        <w:tc>
          <w:tcPr>
            <w:tcW w:w="988" w:type="dxa"/>
          </w:tcPr>
          <w:p w14:paraId="2319CDF9" w14:textId="77777777" w:rsidR="005A2760" w:rsidRPr="00172470" w:rsidRDefault="005A2760" w:rsidP="005A276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14:paraId="2FFF8FD1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Καραπάνος Ιωάννης</w:t>
            </w:r>
          </w:p>
        </w:tc>
        <w:tc>
          <w:tcPr>
            <w:tcW w:w="3056" w:type="dxa"/>
          </w:tcPr>
          <w:p w14:paraId="7A3D0DE7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Χρήστος</w:t>
            </w:r>
          </w:p>
        </w:tc>
      </w:tr>
      <w:tr w:rsidR="005A2760" w14:paraId="66CE1A39" w14:textId="77777777" w:rsidTr="00172470">
        <w:tc>
          <w:tcPr>
            <w:tcW w:w="988" w:type="dxa"/>
          </w:tcPr>
          <w:p w14:paraId="4A023E01" w14:textId="77777777" w:rsidR="005A2760" w:rsidRPr="00172470" w:rsidRDefault="005A2760" w:rsidP="005A276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14:paraId="531176C4" w14:textId="77777777" w:rsidR="005A2760" w:rsidRPr="00172470" w:rsidRDefault="00526A92" w:rsidP="005A2760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Ντάτση</w:t>
            </w:r>
            <w:proofErr w:type="spellEnd"/>
            <w:r>
              <w:rPr>
                <w:rFonts w:ascii="Tahoma" w:hAnsi="Tahoma" w:cs="Tahoma"/>
              </w:rPr>
              <w:t xml:space="preserve"> Γεωργία </w:t>
            </w:r>
          </w:p>
        </w:tc>
        <w:tc>
          <w:tcPr>
            <w:tcW w:w="3056" w:type="dxa"/>
          </w:tcPr>
          <w:p w14:paraId="60062534" w14:textId="77777777" w:rsidR="005A2760" w:rsidRPr="00172470" w:rsidRDefault="00FB222E" w:rsidP="005A2760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Νικόλαος</w:t>
            </w:r>
          </w:p>
        </w:tc>
      </w:tr>
      <w:tr w:rsidR="005A2760" w14:paraId="60C512E6" w14:textId="77777777" w:rsidTr="00172470">
        <w:tc>
          <w:tcPr>
            <w:tcW w:w="988" w:type="dxa"/>
          </w:tcPr>
          <w:p w14:paraId="1A2D1584" w14:textId="77777777" w:rsidR="005A2760" w:rsidRPr="00172470" w:rsidRDefault="005A2760" w:rsidP="005A276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14:paraId="4E9F20C6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 xml:space="preserve">Παπαφωτίου Μαρία </w:t>
            </w:r>
          </w:p>
        </w:tc>
        <w:tc>
          <w:tcPr>
            <w:tcW w:w="3056" w:type="dxa"/>
          </w:tcPr>
          <w:p w14:paraId="49B93222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Σπυρίδων</w:t>
            </w:r>
          </w:p>
        </w:tc>
      </w:tr>
      <w:tr w:rsidR="005A2760" w14:paraId="704FB7F2" w14:textId="77777777" w:rsidTr="00172470">
        <w:tc>
          <w:tcPr>
            <w:tcW w:w="988" w:type="dxa"/>
          </w:tcPr>
          <w:p w14:paraId="0372E583" w14:textId="77777777" w:rsidR="005A2760" w:rsidRPr="00172470" w:rsidRDefault="005A2760" w:rsidP="005A276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14:paraId="69DB91E7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Παρασκευοπούλου Αγγελική</w:t>
            </w:r>
          </w:p>
        </w:tc>
        <w:tc>
          <w:tcPr>
            <w:tcW w:w="3056" w:type="dxa"/>
          </w:tcPr>
          <w:p w14:paraId="2779376A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Τριαντάφυλλος</w:t>
            </w:r>
          </w:p>
        </w:tc>
      </w:tr>
      <w:tr w:rsidR="005A2760" w14:paraId="10E1DA3E" w14:textId="77777777" w:rsidTr="00172470">
        <w:tc>
          <w:tcPr>
            <w:tcW w:w="988" w:type="dxa"/>
          </w:tcPr>
          <w:p w14:paraId="6316C60E" w14:textId="77777777" w:rsidR="005A2760" w:rsidRPr="00172470" w:rsidRDefault="005A2760" w:rsidP="005A276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252" w:type="dxa"/>
          </w:tcPr>
          <w:p w14:paraId="7BB8EFE8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Σάββας Δημήτριος</w:t>
            </w:r>
          </w:p>
        </w:tc>
        <w:tc>
          <w:tcPr>
            <w:tcW w:w="3056" w:type="dxa"/>
          </w:tcPr>
          <w:p w14:paraId="00D89BE9" w14:textId="77777777" w:rsidR="005A2760" w:rsidRPr="00172470" w:rsidRDefault="005A2760" w:rsidP="005A2760">
            <w:pPr>
              <w:spacing w:line="360" w:lineRule="auto"/>
              <w:rPr>
                <w:rFonts w:ascii="Tahoma" w:hAnsi="Tahoma" w:cs="Tahoma"/>
              </w:rPr>
            </w:pPr>
            <w:r w:rsidRPr="00172470">
              <w:rPr>
                <w:rFonts w:ascii="Tahoma" w:hAnsi="Tahoma" w:cs="Tahoma"/>
              </w:rPr>
              <w:t>Ιωάννης</w:t>
            </w:r>
          </w:p>
        </w:tc>
      </w:tr>
    </w:tbl>
    <w:p w14:paraId="437E3086" w14:textId="77777777" w:rsidR="00685BDB" w:rsidRPr="003C7B82" w:rsidRDefault="00685BDB" w:rsidP="009E618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 w:eastAsia="en-US"/>
        </w:rPr>
      </w:pPr>
    </w:p>
    <w:sectPr w:rsidR="00685BDB" w:rsidRPr="003C7B82" w:rsidSect="00FC6461">
      <w:footerReference w:type="default" r:id="rId9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B7EE" w14:textId="77777777" w:rsidR="0097175D" w:rsidRDefault="0097175D" w:rsidP="00DA47E2">
      <w:r>
        <w:separator/>
      </w:r>
    </w:p>
  </w:endnote>
  <w:endnote w:type="continuationSeparator" w:id="0">
    <w:p w14:paraId="232796E8" w14:textId="77777777" w:rsidR="0097175D" w:rsidRDefault="0097175D" w:rsidP="00D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8140" w14:textId="77777777" w:rsidR="00685BDB" w:rsidRDefault="00CB3CA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B44BE">
      <w:rPr>
        <w:noProof/>
      </w:rPr>
      <w:t>2</w:t>
    </w:r>
    <w:r>
      <w:rPr>
        <w:noProof/>
      </w:rPr>
      <w:fldChar w:fldCharType="end"/>
    </w:r>
  </w:p>
  <w:p w14:paraId="0E0161CC" w14:textId="77777777" w:rsidR="00685BDB" w:rsidRDefault="00685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4EC7" w14:textId="77777777" w:rsidR="0097175D" w:rsidRDefault="0097175D" w:rsidP="00DA47E2">
      <w:r>
        <w:separator/>
      </w:r>
    </w:p>
  </w:footnote>
  <w:footnote w:type="continuationSeparator" w:id="0">
    <w:p w14:paraId="64F9884B" w14:textId="77777777" w:rsidR="0097175D" w:rsidRDefault="0097175D" w:rsidP="00D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4135"/>
    <w:multiLevelType w:val="hybridMultilevel"/>
    <w:tmpl w:val="AFC82B14"/>
    <w:lvl w:ilvl="0" w:tplc="9CE22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091A31"/>
    <w:multiLevelType w:val="hybridMultilevel"/>
    <w:tmpl w:val="19B21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FEF"/>
    <w:multiLevelType w:val="hybridMultilevel"/>
    <w:tmpl w:val="A62C5DC0"/>
    <w:lvl w:ilvl="0" w:tplc="D442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69E5"/>
    <w:multiLevelType w:val="hybridMultilevel"/>
    <w:tmpl w:val="697E6756"/>
    <w:lvl w:ilvl="0" w:tplc="A210E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654F25"/>
    <w:multiLevelType w:val="hybridMultilevel"/>
    <w:tmpl w:val="F878C34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F66A9"/>
    <w:multiLevelType w:val="hybridMultilevel"/>
    <w:tmpl w:val="34B69F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8F19E8"/>
    <w:multiLevelType w:val="hybridMultilevel"/>
    <w:tmpl w:val="6FCEB1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E116F4"/>
    <w:multiLevelType w:val="hybridMultilevel"/>
    <w:tmpl w:val="90D4A27C"/>
    <w:lvl w:ilvl="0" w:tplc="D442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1018"/>
    <w:multiLevelType w:val="hybridMultilevel"/>
    <w:tmpl w:val="54EEA1AA"/>
    <w:lvl w:ilvl="0" w:tplc="5380F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57E3"/>
    <w:multiLevelType w:val="hybridMultilevel"/>
    <w:tmpl w:val="D4126856"/>
    <w:lvl w:ilvl="0" w:tplc="D442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72F55"/>
    <w:multiLevelType w:val="hybridMultilevel"/>
    <w:tmpl w:val="69DA49F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253EAC"/>
    <w:multiLevelType w:val="hybridMultilevel"/>
    <w:tmpl w:val="39C4A01C"/>
    <w:lvl w:ilvl="0" w:tplc="340C1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46DF"/>
    <w:multiLevelType w:val="hybridMultilevel"/>
    <w:tmpl w:val="CC44EFA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330802"/>
    <w:multiLevelType w:val="hybridMultilevel"/>
    <w:tmpl w:val="205480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E44B86"/>
    <w:multiLevelType w:val="hybridMultilevel"/>
    <w:tmpl w:val="D4FA0BDA"/>
    <w:lvl w:ilvl="0" w:tplc="9C4EF606"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754E03C9"/>
    <w:multiLevelType w:val="hybridMultilevel"/>
    <w:tmpl w:val="BAF61B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C34B96"/>
    <w:multiLevelType w:val="hybridMultilevel"/>
    <w:tmpl w:val="1684491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B4B95"/>
    <w:multiLevelType w:val="hybridMultilevel"/>
    <w:tmpl w:val="EAD695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5579350">
    <w:abstractNumId w:val="14"/>
  </w:num>
  <w:num w:numId="2" w16cid:durableId="151914149">
    <w:abstractNumId w:val="15"/>
  </w:num>
  <w:num w:numId="3" w16cid:durableId="1954047476">
    <w:abstractNumId w:val="8"/>
  </w:num>
  <w:num w:numId="4" w16cid:durableId="358707016">
    <w:abstractNumId w:val="5"/>
  </w:num>
  <w:num w:numId="5" w16cid:durableId="2051178383">
    <w:abstractNumId w:val="12"/>
  </w:num>
  <w:num w:numId="6" w16cid:durableId="1383943426">
    <w:abstractNumId w:val="10"/>
  </w:num>
  <w:num w:numId="7" w16cid:durableId="7872020">
    <w:abstractNumId w:val="13"/>
  </w:num>
  <w:num w:numId="8" w16cid:durableId="1902250881">
    <w:abstractNumId w:val="3"/>
  </w:num>
  <w:num w:numId="9" w16cid:durableId="555899769">
    <w:abstractNumId w:val="0"/>
  </w:num>
  <w:num w:numId="10" w16cid:durableId="1776693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217370">
    <w:abstractNumId w:val="4"/>
  </w:num>
  <w:num w:numId="12" w16cid:durableId="191650098">
    <w:abstractNumId w:val="6"/>
  </w:num>
  <w:num w:numId="13" w16cid:durableId="173499936">
    <w:abstractNumId w:val="1"/>
  </w:num>
  <w:num w:numId="14" w16cid:durableId="1030834882">
    <w:abstractNumId w:val="2"/>
  </w:num>
  <w:num w:numId="15" w16cid:durableId="1205798365">
    <w:abstractNumId w:val="16"/>
  </w:num>
  <w:num w:numId="16" w16cid:durableId="1733695886">
    <w:abstractNumId w:val="7"/>
  </w:num>
  <w:num w:numId="17" w16cid:durableId="1790313500">
    <w:abstractNumId w:val="9"/>
  </w:num>
  <w:num w:numId="18" w16cid:durableId="51732212">
    <w:abstractNumId w:val="17"/>
  </w:num>
  <w:num w:numId="19" w16cid:durableId="1682467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4"/>
    <w:rsid w:val="00003416"/>
    <w:rsid w:val="00013FD1"/>
    <w:rsid w:val="000147F9"/>
    <w:rsid w:val="00014D49"/>
    <w:rsid w:val="00015B64"/>
    <w:rsid w:val="00015BDF"/>
    <w:rsid w:val="00021DB7"/>
    <w:rsid w:val="00022D54"/>
    <w:rsid w:val="00033F18"/>
    <w:rsid w:val="000377C9"/>
    <w:rsid w:val="00042777"/>
    <w:rsid w:val="00045309"/>
    <w:rsid w:val="00045452"/>
    <w:rsid w:val="000634CF"/>
    <w:rsid w:val="00066521"/>
    <w:rsid w:val="000730D8"/>
    <w:rsid w:val="00075F79"/>
    <w:rsid w:val="0009534C"/>
    <w:rsid w:val="00095ADF"/>
    <w:rsid w:val="00097A55"/>
    <w:rsid w:val="000A04EC"/>
    <w:rsid w:val="000B2446"/>
    <w:rsid w:val="000C4096"/>
    <w:rsid w:val="000C4CD2"/>
    <w:rsid w:val="000D05E9"/>
    <w:rsid w:val="000E57B6"/>
    <w:rsid w:val="00100195"/>
    <w:rsid w:val="00106014"/>
    <w:rsid w:val="00106C51"/>
    <w:rsid w:val="00107B89"/>
    <w:rsid w:val="001158AF"/>
    <w:rsid w:val="00122E9B"/>
    <w:rsid w:val="00127F61"/>
    <w:rsid w:val="00132422"/>
    <w:rsid w:val="001327B9"/>
    <w:rsid w:val="001401FE"/>
    <w:rsid w:val="0014049D"/>
    <w:rsid w:val="00141E74"/>
    <w:rsid w:val="00144E34"/>
    <w:rsid w:val="001567C4"/>
    <w:rsid w:val="0016025F"/>
    <w:rsid w:val="00172470"/>
    <w:rsid w:val="00172646"/>
    <w:rsid w:val="00173704"/>
    <w:rsid w:val="001747F2"/>
    <w:rsid w:val="00177034"/>
    <w:rsid w:val="00177CA5"/>
    <w:rsid w:val="00182F23"/>
    <w:rsid w:val="0018418C"/>
    <w:rsid w:val="00186BBB"/>
    <w:rsid w:val="00186D04"/>
    <w:rsid w:val="00193259"/>
    <w:rsid w:val="00196035"/>
    <w:rsid w:val="001A1395"/>
    <w:rsid w:val="001A238F"/>
    <w:rsid w:val="001A4653"/>
    <w:rsid w:val="001A5A17"/>
    <w:rsid w:val="001A61A6"/>
    <w:rsid w:val="001B52D9"/>
    <w:rsid w:val="001C706F"/>
    <w:rsid w:val="001C7941"/>
    <w:rsid w:val="001E0E8D"/>
    <w:rsid w:val="001E333B"/>
    <w:rsid w:val="001F0E59"/>
    <w:rsid w:val="001F11D8"/>
    <w:rsid w:val="001F279F"/>
    <w:rsid w:val="0021403B"/>
    <w:rsid w:val="00214ACC"/>
    <w:rsid w:val="002177C3"/>
    <w:rsid w:val="00224F34"/>
    <w:rsid w:val="002269FF"/>
    <w:rsid w:val="0023115F"/>
    <w:rsid w:val="00235C6A"/>
    <w:rsid w:val="002436EF"/>
    <w:rsid w:val="002445D9"/>
    <w:rsid w:val="002446F0"/>
    <w:rsid w:val="00266067"/>
    <w:rsid w:val="002701BC"/>
    <w:rsid w:val="00270A61"/>
    <w:rsid w:val="00270C57"/>
    <w:rsid w:val="002747ED"/>
    <w:rsid w:val="00274E79"/>
    <w:rsid w:val="00284F53"/>
    <w:rsid w:val="002860D1"/>
    <w:rsid w:val="0028791B"/>
    <w:rsid w:val="002B44BE"/>
    <w:rsid w:val="002C3F46"/>
    <w:rsid w:val="002D097E"/>
    <w:rsid w:val="002D1EF4"/>
    <w:rsid w:val="002E64B2"/>
    <w:rsid w:val="002F288E"/>
    <w:rsid w:val="002F2A5F"/>
    <w:rsid w:val="002F7A3E"/>
    <w:rsid w:val="00305C75"/>
    <w:rsid w:val="00307C68"/>
    <w:rsid w:val="00310CD4"/>
    <w:rsid w:val="003130E7"/>
    <w:rsid w:val="0031421E"/>
    <w:rsid w:val="00320ACF"/>
    <w:rsid w:val="00321203"/>
    <w:rsid w:val="00323C80"/>
    <w:rsid w:val="00333FCE"/>
    <w:rsid w:val="00337168"/>
    <w:rsid w:val="00340D50"/>
    <w:rsid w:val="00370062"/>
    <w:rsid w:val="00371773"/>
    <w:rsid w:val="003826DE"/>
    <w:rsid w:val="00393E84"/>
    <w:rsid w:val="003943F6"/>
    <w:rsid w:val="003A239B"/>
    <w:rsid w:val="003C7B82"/>
    <w:rsid w:val="003D6271"/>
    <w:rsid w:val="003D7432"/>
    <w:rsid w:val="003D7765"/>
    <w:rsid w:val="003E0885"/>
    <w:rsid w:val="003E7BA7"/>
    <w:rsid w:val="003F74F4"/>
    <w:rsid w:val="00401789"/>
    <w:rsid w:val="004048DB"/>
    <w:rsid w:val="00417B24"/>
    <w:rsid w:val="0042356A"/>
    <w:rsid w:val="0042465F"/>
    <w:rsid w:val="00426425"/>
    <w:rsid w:val="00431616"/>
    <w:rsid w:val="00432EBE"/>
    <w:rsid w:val="0043725F"/>
    <w:rsid w:val="00441FD4"/>
    <w:rsid w:val="00443EB6"/>
    <w:rsid w:val="00451372"/>
    <w:rsid w:val="00452029"/>
    <w:rsid w:val="004565D5"/>
    <w:rsid w:val="004572F6"/>
    <w:rsid w:val="0046754D"/>
    <w:rsid w:val="004951B1"/>
    <w:rsid w:val="00496EC8"/>
    <w:rsid w:val="00497A7F"/>
    <w:rsid w:val="004A315F"/>
    <w:rsid w:val="004B683E"/>
    <w:rsid w:val="004D14EE"/>
    <w:rsid w:val="004E13FB"/>
    <w:rsid w:val="004E4A06"/>
    <w:rsid w:val="00501962"/>
    <w:rsid w:val="00506526"/>
    <w:rsid w:val="00506597"/>
    <w:rsid w:val="00506F44"/>
    <w:rsid w:val="005232BD"/>
    <w:rsid w:val="00526A92"/>
    <w:rsid w:val="00536D63"/>
    <w:rsid w:val="00540BBF"/>
    <w:rsid w:val="00541FE4"/>
    <w:rsid w:val="00547FE4"/>
    <w:rsid w:val="00557C4E"/>
    <w:rsid w:val="00564FEE"/>
    <w:rsid w:val="00581D62"/>
    <w:rsid w:val="00596CD9"/>
    <w:rsid w:val="005A0046"/>
    <w:rsid w:val="005A1B17"/>
    <w:rsid w:val="005A2760"/>
    <w:rsid w:val="005A42E1"/>
    <w:rsid w:val="005A4323"/>
    <w:rsid w:val="005A60F5"/>
    <w:rsid w:val="005A62A1"/>
    <w:rsid w:val="005B1B5A"/>
    <w:rsid w:val="005C0534"/>
    <w:rsid w:val="005C1527"/>
    <w:rsid w:val="005C21A8"/>
    <w:rsid w:val="005D1DAA"/>
    <w:rsid w:val="005D3338"/>
    <w:rsid w:val="005D578C"/>
    <w:rsid w:val="005D7660"/>
    <w:rsid w:val="005E2D23"/>
    <w:rsid w:val="005E4861"/>
    <w:rsid w:val="005E766F"/>
    <w:rsid w:val="005F3C61"/>
    <w:rsid w:val="00606A80"/>
    <w:rsid w:val="0060733C"/>
    <w:rsid w:val="00616888"/>
    <w:rsid w:val="00625CA0"/>
    <w:rsid w:val="00634AED"/>
    <w:rsid w:val="00636D10"/>
    <w:rsid w:val="00651C55"/>
    <w:rsid w:val="00666124"/>
    <w:rsid w:val="006724EE"/>
    <w:rsid w:val="0067401F"/>
    <w:rsid w:val="00676D51"/>
    <w:rsid w:val="00677C38"/>
    <w:rsid w:val="00680A50"/>
    <w:rsid w:val="00683C12"/>
    <w:rsid w:val="006840D1"/>
    <w:rsid w:val="00685BDB"/>
    <w:rsid w:val="006979AF"/>
    <w:rsid w:val="006B13C9"/>
    <w:rsid w:val="006C1573"/>
    <w:rsid w:val="006C2F1D"/>
    <w:rsid w:val="006E4BF9"/>
    <w:rsid w:val="006E5B3A"/>
    <w:rsid w:val="006F2CAC"/>
    <w:rsid w:val="007008DF"/>
    <w:rsid w:val="00706938"/>
    <w:rsid w:val="00721C81"/>
    <w:rsid w:val="00734281"/>
    <w:rsid w:val="0073711E"/>
    <w:rsid w:val="007415DC"/>
    <w:rsid w:val="007437B9"/>
    <w:rsid w:val="00743D14"/>
    <w:rsid w:val="007517F4"/>
    <w:rsid w:val="0075365D"/>
    <w:rsid w:val="00753FF6"/>
    <w:rsid w:val="00756F77"/>
    <w:rsid w:val="007578B5"/>
    <w:rsid w:val="00765992"/>
    <w:rsid w:val="00767716"/>
    <w:rsid w:val="0078217F"/>
    <w:rsid w:val="00790581"/>
    <w:rsid w:val="007A4A4A"/>
    <w:rsid w:val="007B13AF"/>
    <w:rsid w:val="007B536C"/>
    <w:rsid w:val="007C2A2F"/>
    <w:rsid w:val="007C2DA7"/>
    <w:rsid w:val="007C5D0A"/>
    <w:rsid w:val="007F14C5"/>
    <w:rsid w:val="00810167"/>
    <w:rsid w:val="008226D6"/>
    <w:rsid w:val="00830376"/>
    <w:rsid w:val="00830409"/>
    <w:rsid w:val="008304F2"/>
    <w:rsid w:val="0083609E"/>
    <w:rsid w:val="0083613B"/>
    <w:rsid w:val="008364B7"/>
    <w:rsid w:val="008447C2"/>
    <w:rsid w:val="00845CC1"/>
    <w:rsid w:val="00856288"/>
    <w:rsid w:val="00857E43"/>
    <w:rsid w:val="0087449E"/>
    <w:rsid w:val="00884502"/>
    <w:rsid w:val="00886D67"/>
    <w:rsid w:val="00892640"/>
    <w:rsid w:val="00895EAC"/>
    <w:rsid w:val="008B0B07"/>
    <w:rsid w:val="008D36BE"/>
    <w:rsid w:val="008D4387"/>
    <w:rsid w:val="008D4993"/>
    <w:rsid w:val="008F19AC"/>
    <w:rsid w:val="008F340A"/>
    <w:rsid w:val="008F4FF4"/>
    <w:rsid w:val="008F5A07"/>
    <w:rsid w:val="00901C91"/>
    <w:rsid w:val="009079F9"/>
    <w:rsid w:val="0091507B"/>
    <w:rsid w:val="00916F8B"/>
    <w:rsid w:val="009236A9"/>
    <w:rsid w:val="009302FB"/>
    <w:rsid w:val="0093167D"/>
    <w:rsid w:val="00932DF7"/>
    <w:rsid w:val="00937BDA"/>
    <w:rsid w:val="00937CF4"/>
    <w:rsid w:val="00943991"/>
    <w:rsid w:val="009454A9"/>
    <w:rsid w:val="009707D9"/>
    <w:rsid w:val="0097175D"/>
    <w:rsid w:val="00976010"/>
    <w:rsid w:val="00977536"/>
    <w:rsid w:val="0098077B"/>
    <w:rsid w:val="009813C9"/>
    <w:rsid w:val="009903C1"/>
    <w:rsid w:val="00992042"/>
    <w:rsid w:val="00993519"/>
    <w:rsid w:val="00996607"/>
    <w:rsid w:val="009A0367"/>
    <w:rsid w:val="009B4761"/>
    <w:rsid w:val="009B7EB6"/>
    <w:rsid w:val="009C06FB"/>
    <w:rsid w:val="009C1A3F"/>
    <w:rsid w:val="009C76CE"/>
    <w:rsid w:val="009E297F"/>
    <w:rsid w:val="009E4ACC"/>
    <w:rsid w:val="009E6186"/>
    <w:rsid w:val="009F1473"/>
    <w:rsid w:val="009F3041"/>
    <w:rsid w:val="009F322C"/>
    <w:rsid w:val="009F6D6D"/>
    <w:rsid w:val="009F7ED5"/>
    <w:rsid w:val="00A06CDB"/>
    <w:rsid w:val="00A1379C"/>
    <w:rsid w:val="00A203B7"/>
    <w:rsid w:val="00A24AC7"/>
    <w:rsid w:val="00A4003B"/>
    <w:rsid w:val="00A47A9E"/>
    <w:rsid w:val="00A5135F"/>
    <w:rsid w:val="00A54BD3"/>
    <w:rsid w:val="00A8645A"/>
    <w:rsid w:val="00A9104D"/>
    <w:rsid w:val="00A9425B"/>
    <w:rsid w:val="00AA1049"/>
    <w:rsid w:val="00AA1AB4"/>
    <w:rsid w:val="00AD00FE"/>
    <w:rsid w:val="00AD7125"/>
    <w:rsid w:val="00AE324C"/>
    <w:rsid w:val="00AE3BF6"/>
    <w:rsid w:val="00AF7E92"/>
    <w:rsid w:val="00B00C30"/>
    <w:rsid w:val="00B03406"/>
    <w:rsid w:val="00B05DDA"/>
    <w:rsid w:val="00B112A2"/>
    <w:rsid w:val="00B1557C"/>
    <w:rsid w:val="00B165B3"/>
    <w:rsid w:val="00B37C0C"/>
    <w:rsid w:val="00B405EF"/>
    <w:rsid w:val="00B45A96"/>
    <w:rsid w:val="00B5055F"/>
    <w:rsid w:val="00B51CE4"/>
    <w:rsid w:val="00B60637"/>
    <w:rsid w:val="00B62A26"/>
    <w:rsid w:val="00B66A13"/>
    <w:rsid w:val="00BA1F58"/>
    <w:rsid w:val="00BA7E7B"/>
    <w:rsid w:val="00BB3B4D"/>
    <w:rsid w:val="00BB406E"/>
    <w:rsid w:val="00BB7582"/>
    <w:rsid w:val="00BC464F"/>
    <w:rsid w:val="00BD01E4"/>
    <w:rsid w:val="00BD3329"/>
    <w:rsid w:val="00BD4AC2"/>
    <w:rsid w:val="00BE20F3"/>
    <w:rsid w:val="00BE60A8"/>
    <w:rsid w:val="00BF3D2C"/>
    <w:rsid w:val="00C10AF2"/>
    <w:rsid w:val="00C14A91"/>
    <w:rsid w:val="00C14CD5"/>
    <w:rsid w:val="00C16FDF"/>
    <w:rsid w:val="00C216E5"/>
    <w:rsid w:val="00C2267A"/>
    <w:rsid w:val="00C23A1F"/>
    <w:rsid w:val="00C25EE4"/>
    <w:rsid w:val="00C30879"/>
    <w:rsid w:val="00C33795"/>
    <w:rsid w:val="00C3717F"/>
    <w:rsid w:val="00C50101"/>
    <w:rsid w:val="00C505BA"/>
    <w:rsid w:val="00C5083B"/>
    <w:rsid w:val="00C53002"/>
    <w:rsid w:val="00C74DA2"/>
    <w:rsid w:val="00C75659"/>
    <w:rsid w:val="00C75BCB"/>
    <w:rsid w:val="00C76B37"/>
    <w:rsid w:val="00C775CD"/>
    <w:rsid w:val="00C82BC0"/>
    <w:rsid w:val="00C91FA7"/>
    <w:rsid w:val="00CA0AD5"/>
    <w:rsid w:val="00CB3CA9"/>
    <w:rsid w:val="00CB3D9C"/>
    <w:rsid w:val="00CB3F81"/>
    <w:rsid w:val="00CC097A"/>
    <w:rsid w:val="00CD2F58"/>
    <w:rsid w:val="00CE11D8"/>
    <w:rsid w:val="00CE1408"/>
    <w:rsid w:val="00CE597D"/>
    <w:rsid w:val="00CF0B85"/>
    <w:rsid w:val="00CF5AA3"/>
    <w:rsid w:val="00D064B6"/>
    <w:rsid w:val="00D07269"/>
    <w:rsid w:val="00D123B5"/>
    <w:rsid w:val="00D22D03"/>
    <w:rsid w:val="00D473D0"/>
    <w:rsid w:val="00D477FC"/>
    <w:rsid w:val="00D536AD"/>
    <w:rsid w:val="00D60091"/>
    <w:rsid w:val="00D87547"/>
    <w:rsid w:val="00D91D6D"/>
    <w:rsid w:val="00D9262B"/>
    <w:rsid w:val="00D97981"/>
    <w:rsid w:val="00DA47E2"/>
    <w:rsid w:val="00DA6FCB"/>
    <w:rsid w:val="00DB7BDA"/>
    <w:rsid w:val="00DC207A"/>
    <w:rsid w:val="00DC7268"/>
    <w:rsid w:val="00DD201A"/>
    <w:rsid w:val="00DE7788"/>
    <w:rsid w:val="00DE7C9B"/>
    <w:rsid w:val="00DF40AB"/>
    <w:rsid w:val="00DF47B4"/>
    <w:rsid w:val="00E006CC"/>
    <w:rsid w:val="00E01259"/>
    <w:rsid w:val="00E022B2"/>
    <w:rsid w:val="00E047C6"/>
    <w:rsid w:val="00E05424"/>
    <w:rsid w:val="00E07CC9"/>
    <w:rsid w:val="00E2292D"/>
    <w:rsid w:val="00E259FD"/>
    <w:rsid w:val="00E306FE"/>
    <w:rsid w:val="00E35FAD"/>
    <w:rsid w:val="00E3753C"/>
    <w:rsid w:val="00E431FD"/>
    <w:rsid w:val="00E4463C"/>
    <w:rsid w:val="00E45AF3"/>
    <w:rsid w:val="00E463B6"/>
    <w:rsid w:val="00E4777A"/>
    <w:rsid w:val="00E52632"/>
    <w:rsid w:val="00E53555"/>
    <w:rsid w:val="00E543C0"/>
    <w:rsid w:val="00E662CD"/>
    <w:rsid w:val="00E70734"/>
    <w:rsid w:val="00E73282"/>
    <w:rsid w:val="00E73937"/>
    <w:rsid w:val="00E759A2"/>
    <w:rsid w:val="00E76140"/>
    <w:rsid w:val="00E767E4"/>
    <w:rsid w:val="00EA0B6E"/>
    <w:rsid w:val="00EA270D"/>
    <w:rsid w:val="00EB4375"/>
    <w:rsid w:val="00EB7143"/>
    <w:rsid w:val="00EC6C12"/>
    <w:rsid w:val="00EC6F28"/>
    <w:rsid w:val="00EC721E"/>
    <w:rsid w:val="00ED4AF8"/>
    <w:rsid w:val="00EE0617"/>
    <w:rsid w:val="00EE18C4"/>
    <w:rsid w:val="00EE1C84"/>
    <w:rsid w:val="00EE478B"/>
    <w:rsid w:val="00EE5B36"/>
    <w:rsid w:val="00EF3ACB"/>
    <w:rsid w:val="00EF42A4"/>
    <w:rsid w:val="00EF48A3"/>
    <w:rsid w:val="00F00CB1"/>
    <w:rsid w:val="00F038B9"/>
    <w:rsid w:val="00F17EEC"/>
    <w:rsid w:val="00F21D35"/>
    <w:rsid w:val="00F238CB"/>
    <w:rsid w:val="00F363BA"/>
    <w:rsid w:val="00F4607F"/>
    <w:rsid w:val="00F46ED0"/>
    <w:rsid w:val="00F52089"/>
    <w:rsid w:val="00F55B80"/>
    <w:rsid w:val="00F6263F"/>
    <w:rsid w:val="00F64529"/>
    <w:rsid w:val="00F66DC1"/>
    <w:rsid w:val="00F7553A"/>
    <w:rsid w:val="00F75F78"/>
    <w:rsid w:val="00F86321"/>
    <w:rsid w:val="00F936EF"/>
    <w:rsid w:val="00FB222E"/>
    <w:rsid w:val="00FB2DFC"/>
    <w:rsid w:val="00FC6461"/>
    <w:rsid w:val="00FD7997"/>
    <w:rsid w:val="00FE053A"/>
    <w:rsid w:val="00FE58BD"/>
    <w:rsid w:val="00FF15C0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632ED"/>
  <w15:docId w15:val="{FCACEC94-BC38-495D-9CAB-91FB6A00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A43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EB6"/>
    <w:pPr>
      <w:keepNext/>
      <w:spacing w:after="120"/>
      <w:outlineLvl w:val="3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B7EB6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41FD4"/>
    <w:pPr>
      <w:jc w:val="center"/>
    </w:pPr>
    <w:rPr>
      <w:rFonts w:ascii="MgHandFine UC Pol" w:hAnsi="MgHandFine UC Pol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41FD4"/>
    <w:rPr>
      <w:rFonts w:ascii="MgHandFine UC Pol" w:hAnsi="MgHandFine UC Pol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41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FD4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99"/>
    <w:qFormat/>
    <w:rsid w:val="00F936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4F53"/>
    <w:rPr>
      <w:rFonts w:cs="Times New Roman"/>
      <w:color w:val="0000FF"/>
      <w:u w:val="single"/>
    </w:rPr>
  </w:style>
  <w:style w:type="paragraph" w:customStyle="1" w:styleId="org">
    <w:name w:val="org"/>
    <w:basedOn w:val="Normal"/>
    <w:uiPriority w:val="99"/>
    <w:rsid w:val="00284F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84F53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93E84"/>
    <w:rPr>
      <w:rFonts w:cs="Times New Roman"/>
      <w:color w:val="800080"/>
      <w:u w:val="single"/>
    </w:rPr>
  </w:style>
  <w:style w:type="character" w:customStyle="1" w:styleId="st1">
    <w:name w:val="st1"/>
    <w:basedOn w:val="DefaultParagraphFont"/>
    <w:uiPriority w:val="99"/>
    <w:rsid w:val="00F7553A"/>
    <w:rPr>
      <w:rFonts w:cs="Times New Roman"/>
      <w:color w:val="444444"/>
      <w:sz w:val="27"/>
      <w:szCs w:val="27"/>
    </w:rPr>
  </w:style>
  <w:style w:type="paragraph" w:styleId="NormalWeb">
    <w:name w:val="Normal (Web)"/>
    <w:basedOn w:val="Normal"/>
    <w:uiPriority w:val="99"/>
    <w:semiHidden/>
    <w:rsid w:val="006724EE"/>
    <w:pPr>
      <w:spacing w:after="75"/>
      <w:ind w:right="75"/>
    </w:pPr>
  </w:style>
  <w:style w:type="paragraph" w:styleId="Header">
    <w:name w:val="header"/>
    <w:basedOn w:val="Normal"/>
    <w:link w:val="HeaderChar"/>
    <w:uiPriority w:val="99"/>
    <w:semiHidden/>
    <w:rsid w:val="00DA47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47E2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DA47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47E2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treet-address">
    <w:name w:val="street-address"/>
    <w:basedOn w:val="DefaultParagraphFont"/>
    <w:uiPriority w:val="99"/>
    <w:rsid w:val="00D07269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D07269"/>
    <w:rPr>
      <w:rFonts w:cs="Times New Roman"/>
    </w:rPr>
  </w:style>
  <w:style w:type="character" w:customStyle="1" w:styleId="region">
    <w:name w:val="region"/>
    <w:basedOn w:val="DefaultParagraphFont"/>
    <w:uiPriority w:val="99"/>
    <w:rsid w:val="00D07269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D07269"/>
    <w:rPr>
      <w:rFonts w:cs="Times New Roman"/>
    </w:rPr>
  </w:style>
  <w:style w:type="character" w:customStyle="1" w:styleId="country-name">
    <w:name w:val="country-name"/>
    <w:basedOn w:val="DefaultParagraphFont"/>
    <w:uiPriority w:val="99"/>
    <w:rsid w:val="00D07269"/>
    <w:rPr>
      <w:rFonts w:cs="Times New Roman"/>
    </w:rPr>
  </w:style>
  <w:style w:type="paragraph" w:customStyle="1" w:styleId="Default">
    <w:name w:val="Default"/>
    <w:rsid w:val="00E4777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9B7EB6"/>
    <w:rPr>
      <w:rFonts w:ascii="Times New Roman" w:eastAsia="PMingLiU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43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790581"/>
    <w:pPr>
      <w:spacing w:line="360" w:lineRule="auto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90581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27676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67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6771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769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760">
                                  <w:marLeft w:val="-3525"/>
                                  <w:marRight w:val="22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6779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7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6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6758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757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764">
                                  <w:marLeft w:val="-3525"/>
                                  <w:marRight w:val="22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6754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709D-3EC0-4BFC-BB74-21FCC12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velt</dc:creator>
  <cp:lastModifiedBy>Nikolaos Ntoulas</cp:lastModifiedBy>
  <cp:revision>68</cp:revision>
  <cp:lastPrinted>2022-05-31T09:29:00Z</cp:lastPrinted>
  <dcterms:created xsi:type="dcterms:W3CDTF">2022-05-31T09:53:00Z</dcterms:created>
  <dcterms:modified xsi:type="dcterms:W3CDTF">2022-05-31T12:04:00Z</dcterms:modified>
</cp:coreProperties>
</file>