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273D6C">
        <w:rPr>
          <w:b/>
          <w:sz w:val="24"/>
          <w:szCs w:val="24"/>
          <w:lang w:val="el-GR"/>
        </w:rPr>
        <w:t>Τρίτη 2</w:t>
      </w:r>
      <w:r w:rsidR="00D82229" w:rsidRPr="00D82229">
        <w:rPr>
          <w:b/>
          <w:sz w:val="24"/>
          <w:szCs w:val="24"/>
          <w:lang w:val="el-GR"/>
        </w:rPr>
        <w:t>8</w:t>
      </w:r>
      <w:r w:rsidR="00273D6C">
        <w:rPr>
          <w:b/>
          <w:sz w:val="24"/>
          <w:szCs w:val="24"/>
          <w:lang w:val="el-GR"/>
        </w:rPr>
        <w:t>/</w:t>
      </w:r>
      <w:r w:rsidR="00D82229" w:rsidRPr="00D82229">
        <w:rPr>
          <w:b/>
          <w:sz w:val="24"/>
          <w:szCs w:val="24"/>
          <w:lang w:val="el-GR"/>
        </w:rPr>
        <w:t>5</w:t>
      </w:r>
      <w:r w:rsidR="00DF4DE8">
        <w:rPr>
          <w:b/>
          <w:sz w:val="24"/>
          <w:szCs w:val="24"/>
          <w:lang w:val="el-GR"/>
        </w:rPr>
        <w:t>/2019</w:t>
      </w:r>
      <w:r w:rsidRPr="00090D2A">
        <w:rPr>
          <w:sz w:val="24"/>
          <w:szCs w:val="24"/>
          <w:lang w:val="el-GR"/>
        </w:rPr>
        <w:t xml:space="preserve"> και ώρα </w:t>
      </w:r>
      <w:r>
        <w:rPr>
          <w:b/>
          <w:sz w:val="24"/>
          <w:szCs w:val="24"/>
          <w:lang w:val="el-GR"/>
        </w:rPr>
        <w:t>1</w:t>
      </w:r>
      <w:r w:rsidR="00D82229" w:rsidRPr="00D82229">
        <w:rPr>
          <w:b/>
          <w:sz w:val="24"/>
          <w:szCs w:val="24"/>
          <w:lang w:val="el-GR"/>
        </w:rPr>
        <w:t>4</w:t>
      </w:r>
      <w:r w:rsidRPr="005D4762">
        <w:rPr>
          <w:b/>
          <w:sz w:val="24"/>
          <w:szCs w:val="24"/>
          <w:lang w:val="el-GR"/>
        </w:rPr>
        <w:t>:</w:t>
      </w:r>
      <w:r w:rsidR="00DF4DE8">
        <w:rPr>
          <w:b/>
          <w:sz w:val="24"/>
          <w:szCs w:val="24"/>
          <w:lang w:val="el-GR"/>
        </w:rPr>
        <w:t>3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 xml:space="preserve">πραγματοποιηθεί στην αίθουσα </w:t>
      </w:r>
      <w:r w:rsidR="007D4CFE">
        <w:rPr>
          <w:sz w:val="24"/>
          <w:szCs w:val="24"/>
          <w:lang w:val="el-GR"/>
        </w:rPr>
        <w:t>«</w:t>
      </w:r>
      <w:r w:rsidR="002A4438">
        <w:rPr>
          <w:sz w:val="24"/>
          <w:szCs w:val="24"/>
          <w:lang w:val="el-GR"/>
        </w:rPr>
        <w:t>Κανδαράκη</w:t>
      </w:r>
      <w:r w:rsidR="007D4CFE">
        <w:rPr>
          <w:sz w:val="24"/>
          <w:szCs w:val="24"/>
          <w:lang w:val="el-GR"/>
        </w:rPr>
        <w:t>»</w:t>
      </w:r>
      <w:bookmarkStart w:id="0" w:name="_GoBack"/>
      <w:bookmarkEnd w:id="0"/>
      <w:r w:rsidR="002A4438">
        <w:rPr>
          <w:sz w:val="24"/>
          <w:szCs w:val="24"/>
          <w:lang w:val="el-GR"/>
        </w:rPr>
        <w:t xml:space="preserve"> του Εργαστηρίου Γαλακτοκομίας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D82229">
        <w:rPr>
          <w:sz w:val="24"/>
          <w:szCs w:val="24"/>
          <w:lang w:val="el-GR"/>
        </w:rPr>
        <w:t>του φοιτητή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D82229">
        <w:rPr>
          <w:b/>
          <w:sz w:val="24"/>
          <w:szCs w:val="24"/>
          <w:lang w:val="el-GR"/>
        </w:rPr>
        <w:t>ου</w:t>
      </w:r>
      <w:r w:rsidRPr="00055375">
        <w:rPr>
          <w:b/>
          <w:sz w:val="24"/>
          <w:szCs w:val="24"/>
          <w:lang w:val="el-GR"/>
        </w:rPr>
        <w:t xml:space="preserve"> </w:t>
      </w:r>
      <w:r w:rsidR="00D82229">
        <w:rPr>
          <w:b/>
          <w:sz w:val="24"/>
          <w:szCs w:val="24"/>
          <w:lang w:val="el-GR"/>
        </w:rPr>
        <w:t>Μπαντούνα Πέτρου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81258C" w:rsidRPr="0081258C">
        <w:rPr>
          <w:b/>
          <w:i/>
          <w:sz w:val="24"/>
          <w:szCs w:val="24"/>
          <w:lang w:val="el-GR"/>
        </w:rPr>
        <w:t>Μελέτη της επίδρασης της Νισίνης στον χρόνο ζωής επιδόρπιου γαλακτοκομικού προϊόντος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81258C">
        <w:rPr>
          <w:sz w:val="24"/>
          <w:szCs w:val="24"/>
          <w:lang w:val="el-GR"/>
        </w:rPr>
        <w:t>Λέκτορας</w:t>
      </w:r>
      <w:r w:rsidR="000C10C3">
        <w:rPr>
          <w:sz w:val="24"/>
          <w:szCs w:val="24"/>
          <w:lang w:val="el-GR"/>
        </w:rPr>
        <w:t xml:space="preserve"> </w:t>
      </w:r>
      <w:r w:rsidR="0081258C">
        <w:rPr>
          <w:sz w:val="24"/>
          <w:szCs w:val="24"/>
          <w:lang w:val="el-GR"/>
        </w:rPr>
        <w:t>Αναστάσιος Ακτύπης</w:t>
      </w:r>
      <w:r w:rsidR="009A68EB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>
        <w:rPr>
          <w:sz w:val="24"/>
          <w:szCs w:val="24"/>
          <w:lang w:val="el-GR"/>
        </w:rPr>
        <w:t>ων)</w:t>
      </w:r>
      <w:r w:rsidRPr="00090D2A">
        <w:rPr>
          <w:sz w:val="24"/>
          <w:szCs w:val="24"/>
          <w:lang w:val="el-GR"/>
        </w:rPr>
        <w:t xml:space="preserve">, </w:t>
      </w:r>
      <w:r w:rsidR="0081258C">
        <w:rPr>
          <w:sz w:val="24"/>
          <w:szCs w:val="24"/>
          <w:lang w:val="el-GR"/>
        </w:rPr>
        <w:t>Καθηγήτρια Ευθυμία Τσακαλίδου</w:t>
      </w:r>
      <w:r w:rsidR="009A68EB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Επίκουρος </w:t>
      </w:r>
      <w:r w:rsidR="00DC7402">
        <w:rPr>
          <w:sz w:val="24"/>
          <w:szCs w:val="24"/>
          <w:lang w:val="el-GR"/>
        </w:rPr>
        <w:t>Καθηγήτρια Ελένη Τσιπλάκου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65" w:rsidRDefault="00B12665" w:rsidP="004148A2">
      <w:r>
        <w:separator/>
      </w:r>
    </w:p>
  </w:endnote>
  <w:endnote w:type="continuationSeparator" w:id="0">
    <w:p w:rsidR="00B12665" w:rsidRDefault="00B12665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65" w:rsidRDefault="00B12665" w:rsidP="004148A2">
      <w:r>
        <w:separator/>
      </w:r>
    </w:p>
  </w:footnote>
  <w:footnote w:type="continuationSeparator" w:id="0">
    <w:p w:rsidR="00B12665" w:rsidRDefault="00B12665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>ΤΜΗΜΑ ΕΠΙΣΤΗΜΗΣ ΖΩΙΚΗΣ ΠΑΡΑΓΩΓΗΣ &amp; ΥΔΑΤΟΚΑΛΛΙΕΡΓΕΙΩΝ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FE7ADE">
      <w:rPr>
        <w:sz w:val="18"/>
        <w:szCs w:val="18"/>
      </w:rPr>
      <w:t>e-mail: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Λαμπρος</cp:lastModifiedBy>
  <cp:revision>27</cp:revision>
  <cp:lastPrinted>2019-05-23T11:35:00Z</cp:lastPrinted>
  <dcterms:created xsi:type="dcterms:W3CDTF">2017-04-28T07:20:00Z</dcterms:created>
  <dcterms:modified xsi:type="dcterms:W3CDTF">2019-05-24T06:17:00Z</dcterms:modified>
</cp:coreProperties>
</file>