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B6" w:rsidRPr="003811CC" w:rsidRDefault="008903B6" w:rsidP="008903B6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ΟΙΚΟΝΟΜΙΚΗ</w:t>
      </w: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ΠΡΟΣΦΟΡΑ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903B6" w:rsidRPr="003811CC" w:rsidTr="00D70408">
        <w:trPr>
          <w:jc w:val="center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B6" w:rsidRPr="003811CC" w:rsidRDefault="008903B6" w:rsidP="00D70408">
            <w:pPr>
              <w:tabs>
                <w:tab w:val="left" w:pos="1320"/>
                <w:tab w:val="center" w:pos="4153"/>
                <w:tab w:val="center" w:pos="4819"/>
                <w:tab w:val="right" w:pos="8306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811CC">
              <w:rPr>
                <w:rFonts w:ascii="Tahoma" w:eastAsia="Times New Roman" w:hAnsi="Tahoma" w:cs="Tahoma"/>
                <w:b/>
                <w:sz w:val="20"/>
                <w:szCs w:val="20"/>
              </w:rPr>
              <w:t>ΔΙΑΚΗΡΥΞΗ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Σ</w:t>
            </w:r>
            <w:r w:rsidRPr="003811C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15/24.01.2020 ΣΥΝΟΠΤΙΚΟΥ ΔΙΑΓΩΝΙΣΜΟΥ ΓΙΑ ΤΗΝ ΑΝΑΔΕΙΞΗ ΑΝΑΔΟΧΟΥ ΓΙΑ ΤΗΝ ΤΜΗΜΑΤΙΚΗ ΠΡΟΜΗΘΕΙΑ ΜΕΛΑΝΙΩΝ ΕΚΤΥΠΩΣΗΣ ΓΙΑ ΤΙΣ ΑΝΑΓΚΕΣ ΤΟΥ Γ.Π.Α. ΚΑΙ ΤΩΝ ΠΡΩΗΝ Τ.Ε.Ι. ΑΜΦΙΣΣΑΣ, ΘΗΒΑΣ ΚΑΙ ΚΑΡΠΕΝΗΣΙΟΥ</w:t>
            </w:r>
          </w:p>
        </w:tc>
      </w:tr>
    </w:tbl>
    <w:p w:rsidR="008903B6" w:rsidRPr="008903B6" w:rsidRDefault="008903B6" w:rsidP="008903B6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903B6">
        <w:rPr>
          <w:rFonts w:ascii="Tahoma" w:eastAsia="Times New Roman" w:hAnsi="Tahoma" w:cs="Tahoma"/>
          <w:b/>
          <w:sz w:val="20"/>
          <w:szCs w:val="20"/>
          <w:lang w:eastAsia="el-GR"/>
        </w:rPr>
        <w:t>ΥΠΟΔΕΙΓΜΑ ΟΙΚΟΝΟΜΙΚΗΣ ΠΡΟΣΦΟΡΑΣ ΜΕΛΑΝΙΩΝ ΕΚΤΥΠΩΣΗΣ</w:t>
      </w:r>
    </w:p>
    <w:p w:rsidR="008903B6" w:rsidRPr="008903B6" w:rsidRDefault="008903B6" w:rsidP="008903B6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4198"/>
        <w:gridCol w:w="748"/>
        <w:gridCol w:w="1198"/>
        <w:gridCol w:w="1270"/>
        <w:gridCol w:w="1411"/>
        <w:gridCol w:w="1608"/>
        <w:gridCol w:w="1134"/>
        <w:gridCol w:w="1134"/>
        <w:gridCol w:w="992"/>
        <w:gridCol w:w="1276"/>
      </w:tblGrid>
      <w:tr w:rsidR="008903B6" w:rsidRPr="008903B6" w:rsidTr="00D7040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ΕΝΔΕΙΚΤ. ΠΟΣΟΤ.</w:t>
            </w:r>
          </w:p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(1)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ΠΡΟΣΦΕΡ. ΕΙΔΟΣ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ΚΑΤΑΣΚΕΥ. ΟΙΚΟΣ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ΓΝΗΣΙΟ/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ΙΣΟΔΥΝΑΜΟ/ΣΥΜΒΑΤΟ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Μ.Μ. ΧΩΡΙΣ Φ.Π.Α.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ΤΕΛΙΚΗ ΤΙΜΗ ΧΩΡΙΣ Φ.Π.Α.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(3)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(1 Χ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Φ.Π.Α.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(4)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(3 x </w:t>
            </w:r>
            <w:proofErr w:type="gramStart"/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--%</w:t>
            </w:r>
            <w:proofErr w:type="gramEnd"/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ΤΕΛΙΚΗ ΤΙΜΗ ΜΕ Φ.Π.Α.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(5)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(3 + 4)</w:t>
            </w:r>
          </w:p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E260DN E260A11E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DRUM SAMSUNG XPRESS MLT-R116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EPSON AL-M200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XEROX VERSALINK B7030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B410D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C7700KH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C7700CH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C7700MH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C7700YH 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70C2HCO HIGH YIELD CYAN 3K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70C2HMO HIGH YIELD MAGENTA 3K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70C2HYO HIGH YIELD YELLOW 3K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70C2HKO HIGH YIELD BLACK 4K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DRUM CANON 701 20K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DRUM CANON EP-87DR 20K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DRUM HP LJ C9704A 20K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DRUM HP LJ Q3964A 20K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DRUM XEROX 4110 - 013R00646 61000s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DRUM XEROX WORKCENTRE PRO 535  - 113R00295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CANON CL-51 COLOUR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BLK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CYAN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CANON PG-50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PG-540XL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PG-541XL TRI-COLOR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CANON PG-512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CL-513 TRI-COLOR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 51645AE 42ml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INKJET HP C4844A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C4906AE 940XL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C4907AE 940XL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C4908AE 940XL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C4909AE 940XL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C4911A CYAN N.82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C4912A MAGENTA N.82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C4913A YELLOW N.82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C6615DE  BLK N.15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C6625AE TRICOLOR N.17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C6656AE BLK 19ml N.56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C6657AE TRICOLOR 17ml N.57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C8766EE TRICOLOR 7ml 343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C8767EE BLK 21ml 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C9351CE BLK N.21XL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C9352CE TRICOLOR N.22XL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CB336EE BLK 350XL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CB338EE TRICOLOR 351XL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CC641EE 300XL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CC644EE 300XL TRICOLOR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CD972AE 920XL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CD973AE 920XL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CD974AE 920XL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CD975AE 920XL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CN045AE BLK 950XL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CN046AE CYAN 951XL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CN047AE MAGENTA 951XL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CN048AE YELLOW 951XL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14N1068E 100XL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14N1069E 100XL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14N1070E 100XL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14N1071E 100XL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LEXMARK 18C 2090N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LEXMARK 18C 2110N COLOR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C4810A BLK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C4811A  CYAN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C4812A 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C4813A 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EPSON C13S050187 HC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EPSON C13S050188 HC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EPSON C13S050189 HC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EPSON C13S050190 HC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 HP CE312A YELLOW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TONER  RICOH SP 1100SF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TOSHIBA E-STUDIO T-4530E 30K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4600 106R01535 HY 30K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701BK 5K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701C 4K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701M 4K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701Y 4K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707BK BLK 2,5K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707C CYAN 2K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707M MAGENTA 2K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707Y YELLOW 2K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CANON 719H 6,4K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CANON FX3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CANON T/FX8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E30/E31/E40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EPSON C13S050521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EPSON S050584/S050583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EPSON EPL 6200 BLK HC C13S050166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CE310A BLK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CE311A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CE313A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C7115A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C4129X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CE255X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CF281A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CF226X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C9720A BLK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C9721A CYAN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C9730A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CB435A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CB436A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CB540A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CC364X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CE285A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CE505X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LJ Q1338A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LJ Q2612A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Q2613X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Q3960A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CE740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CE741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CE742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CE743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LJ Q5949X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Q6000A BLK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Q6002A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Q6003A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Q7553X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Q7560A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Q7561A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Q7562A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Q7563A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Q2610A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KONICA MINOLTA 7030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C5200CS CYAN 1,5K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C5200KS BLK 1,5K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C5200MS MAGENTA 1,5K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C5200YS YELLOW 1,5K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ML-3560 HY 12K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BLK 3K - 106R00679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CYAN 2K - 106R00676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MAGENTA 2K - 106R00677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YELLOWK - 106R00678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BLK 2,5K - 106R01281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CYAN 1,9K - 106R01278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MAGENTA 1,9K - 106R01279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YELLOW 1,9K - 106R01280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157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TONER KYOSERA MITA KM2530 370AB000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BLACK - CLT-K5082L 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CYAN - CLT-C5082L  4K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MAGENTA - CLT-M5082L 4K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YELLOW - CLT-Y5082L 4K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ML-4510DN 7K - MLT-D307S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SAMSUNG MLT-D1052S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SHARP 5516 AR020T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UTAX CD1016/1116 18K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WORKCENTRE PRO 128 30K - 006R01182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XEROX 4110 (81K) -006R01237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BLACK 7,1K -106R01506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CYAN 5K -106R01503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MAGENTA 5K -106R01504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YELLOW 5K -106R01505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XEROX WORKCENTRE PRO 535  - 106R00370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ΜΕΛΑΝΟΤΑΙΝΙΕΣ ΕΚΤΥΠΩΤΗ EPSON DFX9000 - S015384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ΜΕΛΑΝΟΤΑΙΝΙΕΣ ΕΚΤΥΠΩΤΗ IBM 6500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DELL 593 10335 (PK941)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DELL595 10002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177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C4182X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CE390X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E360X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T650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602H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ML-D4550 (20000)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SAMSUNG MLT-D116L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MLT-D203L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MLT-D204E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KYOCERA MITA TK-3130 -4200DN 25K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RICOH 406522  SP3400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RICOH 407254  SP200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C2670A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C2673A MAGENTA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Q5950A BLACK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CB400A BLACK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CB401A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CB402A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CB403A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C5222KS BK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C5222CS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C5222MS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C5222YS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C540H1KG BLK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C540H1CG CYAN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C540H1MG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C540H1YG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CLP-K660B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CLP-C660B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CLP-M660B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CLP-Y660B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26K BLK 0452B002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14K MAGENTA 0454B002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14K YELLOW 0455B002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14K CYAN 0453B002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44318608 11K BLK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44318607 11.5K CYAN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44318606 11.5K MAGENTA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44318605 11.5K YELLOW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CLT-K504S BLK 2,5K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CLT-C504S CYAN 1,8K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CLT-Y504SYELLOW 1,8K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CLT-M504S MAGENTA 1,8K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LEXMARK 18C1974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LEXMARK 18C1960 COLOR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MATTE BLK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CYAN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MAGENTA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903B6" w:rsidRPr="008903B6" w:rsidTr="00D704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 YELLOW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90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3B6" w:rsidRPr="008903B6" w:rsidRDefault="008903B6" w:rsidP="0089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903B6" w:rsidRPr="008903B6" w:rsidRDefault="008903B6" w:rsidP="008903B6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9980" w:type="dxa"/>
        <w:tblInd w:w="22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154"/>
        <w:gridCol w:w="1521"/>
        <w:gridCol w:w="1068"/>
        <w:gridCol w:w="1504"/>
      </w:tblGrid>
      <w:tr w:rsidR="008903B6" w:rsidRPr="008903B6" w:rsidTr="00D70408">
        <w:trPr>
          <w:trHeight w:val="3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ΣΥΝΟΛΙΚΗ ΠΡΟΣΦΕΡΟΜΕΝΗ ΤΙΜΗ ΧΩΡΙΣ Φ.Π.Α.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  <w:tr w:rsidR="008903B6" w:rsidRPr="008903B6" w:rsidTr="00D70408">
        <w:trPr>
          <w:trHeight w:val="758"/>
        </w:trPr>
        <w:tc>
          <w:tcPr>
            <w:tcW w:w="733" w:type="dxa"/>
            <w:tcBorders>
              <w:lef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Φ.Π.Α. ΠΟΥ ΑΝΤΙΣΤΟΙΧΕΙ ΣΤΗ ΣΥΝΟΛΙΚΗ ΠΡΟΣΦΕΡΟΜΕΝΗ ΤΙΜΗ (---%)</w:t>
            </w:r>
          </w:p>
        </w:tc>
        <w:tc>
          <w:tcPr>
            <w:tcW w:w="1521" w:type="dxa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  <w:tr w:rsidR="008903B6" w:rsidRPr="008903B6" w:rsidTr="00D70408">
        <w:trPr>
          <w:trHeight w:val="379"/>
        </w:trPr>
        <w:tc>
          <w:tcPr>
            <w:tcW w:w="733" w:type="dxa"/>
            <w:tcBorders>
              <w:lef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8903B6" w:rsidRPr="008903B6" w:rsidRDefault="008903B6" w:rsidP="008903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ΣΥΝΟΛΙΚΗ ΠΡΟΣΦΕΡΟΜΕΝΗ ΤΙΜΗ ΜΕ Φ.Π.Α.</w:t>
            </w:r>
          </w:p>
        </w:tc>
        <w:tc>
          <w:tcPr>
            <w:tcW w:w="1521" w:type="dxa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8903B6" w:rsidRPr="008903B6" w:rsidRDefault="008903B6" w:rsidP="008903B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903B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</w:tbl>
    <w:p w:rsidR="008903B6" w:rsidRPr="008903B6" w:rsidRDefault="008903B6" w:rsidP="008903B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</w:p>
    <w:p w:rsidR="008903B6" w:rsidRPr="008903B6" w:rsidRDefault="008903B6" w:rsidP="008903B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</w:p>
    <w:p w:rsidR="008903B6" w:rsidRPr="008903B6" w:rsidRDefault="008903B6" w:rsidP="008903B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</w:p>
    <w:p w:rsidR="008903B6" w:rsidRPr="008903B6" w:rsidRDefault="008903B6" w:rsidP="008903B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8903B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8903B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8903B6" w:rsidRPr="008903B6" w:rsidRDefault="008903B6" w:rsidP="008903B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8903B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8903B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8903B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είκοσι (120) ημέρες από την επόμενη της διενέργειας του διαγωνισμού.</w:t>
      </w:r>
    </w:p>
    <w:p w:rsidR="008903B6" w:rsidRPr="008903B6" w:rsidRDefault="008903B6" w:rsidP="008903B6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903B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8903B6" w:rsidRPr="008903B6" w:rsidRDefault="008903B6" w:rsidP="008903B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8903B6" w:rsidRPr="008903B6" w:rsidRDefault="008903B6" w:rsidP="008903B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8903B6" w:rsidRPr="008903B6" w:rsidRDefault="008903B6" w:rsidP="008903B6">
      <w:pPr>
        <w:keepNext/>
        <w:spacing w:before="240" w:after="60" w:line="240" w:lineRule="auto"/>
        <w:jc w:val="center"/>
        <w:outlineLvl w:val="3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8903B6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ΣΦΡΑΓΙΔΑ ΚΑΙ ΥΠΟΓΡΑΦΗ ΕΤΑΙΡΕΙΑΣ</w:t>
      </w:r>
    </w:p>
    <w:p w:rsidR="007D2A2D" w:rsidRDefault="008903B6"/>
    <w:sectPr w:rsidR="007D2A2D" w:rsidSect="008903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545897"/>
    <w:multiLevelType w:val="multilevel"/>
    <w:tmpl w:val="C62043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C26845"/>
    <w:multiLevelType w:val="hybridMultilevel"/>
    <w:tmpl w:val="BDACE220"/>
    <w:lvl w:ilvl="0" w:tplc="0408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E969E7"/>
    <w:multiLevelType w:val="hybridMultilevel"/>
    <w:tmpl w:val="18B2C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A98844EA"/>
    <w:lvl w:ilvl="0" w:tplc="2CA8A9D2">
      <w:start w:val="1"/>
      <w:numFmt w:val="decimal"/>
      <w:lvlText w:val="%1."/>
      <w:lvlJc w:val="left"/>
      <w:pPr>
        <w:ind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D3B8D"/>
    <w:multiLevelType w:val="hybridMultilevel"/>
    <w:tmpl w:val="34122870"/>
    <w:lvl w:ilvl="0" w:tplc="E5FA2BA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7C27F6A"/>
    <w:multiLevelType w:val="multilevel"/>
    <w:tmpl w:val="E580EF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6CE"/>
    <w:multiLevelType w:val="hybridMultilevel"/>
    <w:tmpl w:val="33DCEED2"/>
    <w:lvl w:ilvl="0" w:tplc="A1467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4D5"/>
    <w:multiLevelType w:val="hybridMultilevel"/>
    <w:tmpl w:val="BDB0B7C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1FD"/>
    <w:multiLevelType w:val="hybridMultilevel"/>
    <w:tmpl w:val="35C645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B"/>
    <w:rsid w:val="002B3480"/>
    <w:rsid w:val="003979FC"/>
    <w:rsid w:val="008903B6"/>
    <w:rsid w:val="00C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82CB"/>
  <w15:chartTrackingRefBased/>
  <w15:docId w15:val="{84C09DEB-5E23-4AF4-B870-4B9AD97B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903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8903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8903B6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8903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8903B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8903B6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8903B6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903B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903B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8903B6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8903B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8903B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8903B6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8903B6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8903B6"/>
  </w:style>
  <w:style w:type="paragraph" w:customStyle="1" w:styleId="CharCharCharCharCharCharCharCharCharCharCharCharCharCharChar1CharCharCharCharCharCharCharCharCharCharCharChar">
    <w:name w:val=" Char Char Char Char Char Char Char Char Char Char Char Char Char Char Char1 Char Char Char Char Char Char Char Char Char Char Char Char"/>
    <w:basedOn w:val="a"/>
    <w:rsid w:val="008903B6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8903B6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8903B6"/>
  </w:style>
  <w:style w:type="paragraph" w:styleId="a4">
    <w:name w:val="header"/>
    <w:basedOn w:val="a"/>
    <w:link w:val="Char0"/>
    <w:rsid w:val="00890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8903B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8903B6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8903B6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8903B6"/>
  </w:style>
  <w:style w:type="paragraph" w:customStyle="1" w:styleId="NormalText">
    <w:name w:val="Normal Text"/>
    <w:basedOn w:val="a"/>
    <w:rsid w:val="008903B6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8903B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8903B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8903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8903B6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8903B6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8903B6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8903B6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8903B6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89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8903B6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8903B6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8903B6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8903B6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89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8903B6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8903B6"/>
    <w:rPr>
      <w:color w:val="0000FF"/>
      <w:u w:val="single"/>
    </w:rPr>
  </w:style>
  <w:style w:type="paragraph" w:styleId="Web">
    <w:name w:val="Normal (Web)"/>
    <w:basedOn w:val="a"/>
    <w:rsid w:val="008903B6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8903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8903B6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8903B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8903B6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8903B6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8903B6"/>
  </w:style>
  <w:style w:type="character" w:customStyle="1" w:styleId="ab">
    <w:name w:val="Σύμβολο υποσημείωσης"/>
    <w:rsid w:val="008903B6"/>
    <w:rPr>
      <w:vertAlign w:val="superscript"/>
    </w:rPr>
  </w:style>
  <w:style w:type="character" w:customStyle="1" w:styleId="DeltaViewInsertion">
    <w:name w:val="DeltaView Insertion"/>
    <w:rsid w:val="008903B6"/>
    <w:rPr>
      <w:b/>
      <w:i/>
      <w:spacing w:val="0"/>
      <w:lang w:val="el-GR"/>
    </w:rPr>
  </w:style>
  <w:style w:type="character" w:customStyle="1" w:styleId="NormalBoldChar">
    <w:name w:val="NormalBold Char"/>
    <w:rsid w:val="008903B6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8903B6"/>
    <w:rPr>
      <w:vertAlign w:val="superscript"/>
    </w:rPr>
  </w:style>
  <w:style w:type="paragraph" w:customStyle="1" w:styleId="ChapterTitle">
    <w:name w:val="ChapterTitle"/>
    <w:basedOn w:val="a"/>
    <w:next w:val="a"/>
    <w:rsid w:val="008903B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903B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8903B6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8903B6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8903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8903B6"/>
    <w:rPr>
      <w:vertAlign w:val="superscript"/>
    </w:rPr>
  </w:style>
  <w:style w:type="character" w:styleId="af">
    <w:name w:val="Strong"/>
    <w:qFormat/>
    <w:rsid w:val="008903B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903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8903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umList">
    <w:name w:val="NumList"/>
    <w:basedOn w:val="a"/>
    <w:link w:val="NumListChar"/>
    <w:qFormat/>
    <w:rsid w:val="008903B6"/>
    <w:pPr>
      <w:numPr>
        <w:numId w:val="19"/>
      </w:numPr>
      <w:tabs>
        <w:tab w:val="left" w:pos="360"/>
      </w:tabs>
      <w:spacing w:after="120" w:line="36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NumListChar">
    <w:name w:val="NumList Char"/>
    <w:link w:val="NumList"/>
    <w:rsid w:val="008903B6"/>
    <w:rPr>
      <w:rFonts w:ascii="Calibri" w:eastAsia="Times New Roman" w:hAnsi="Calibri" w:cs="Times New Roman"/>
      <w:lang w:val="x-none" w:eastAsia="x-none"/>
    </w:rPr>
  </w:style>
  <w:style w:type="paragraph" w:customStyle="1" w:styleId="CharCharCharCharCharCharChar">
    <w:name w:val="Char Char Char Char Char Char Char"/>
    <w:basedOn w:val="a"/>
    <w:rsid w:val="008903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8903B6"/>
    <w:rPr>
      <w:color w:val="800080"/>
      <w:u w:val="single"/>
    </w:rPr>
  </w:style>
  <w:style w:type="paragraph" w:customStyle="1" w:styleId="msonormal0">
    <w:name w:val="msonormal"/>
    <w:basedOn w:val="a"/>
    <w:rsid w:val="0089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8903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8903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89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1846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2020-01-24T10:18:00Z</dcterms:created>
  <dcterms:modified xsi:type="dcterms:W3CDTF">2020-01-24T10:19:00Z</dcterms:modified>
</cp:coreProperties>
</file>