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16" w:rsidRPr="00D86B01" w:rsidRDefault="00280D16" w:rsidP="002861F7">
      <w:pPr>
        <w:pStyle w:val="Web"/>
        <w:shd w:val="clear" w:color="auto" w:fill="FFFFFF"/>
        <w:spacing w:before="0" w:beforeAutospacing="0" w:after="75" w:afterAutospacing="0"/>
        <w:jc w:val="center"/>
        <w:textAlignment w:val="baseline"/>
        <w:rPr>
          <w:rFonts w:asciiTheme="minorHAnsi" w:hAnsiTheme="minorHAnsi" w:cs="Arial"/>
          <w:b/>
          <w:color w:val="000000"/>
          <w:sz w:val="28"/>
          <w:szCs w:val="28"/>
        </w:rPr>
      </w:pPr>
      <w:r w:rsidRPr="00D86B01">
        <w:rPr>
          <w:rFonts w:asciiTheme="minorHAnsi" w:hAnsiTheme="minorHAnsi" w:cs="Arial"/>
          <w:b/>
          <w:color w:val="000000"/>
          <w:sz w:val="28"/>
          <w:szCs w:val="28"/>
        </w:rPr>
        <w:t xml:space="preserve">Για την εξ αποστάσεως εξέταση θεωρίας και εργαστηρίου </w:t>
      </w:r>
      <w:r w:rsidR="00DA2441" w:rsidRPr="00D86B01">
        <w:rPr>
          <w:rFonts w:asciiTheme="minorHAnsi" w:hAnsiTheme="minorHAnsi" w:cs="Arial"/>
          <w:b/>
          <w:color w:val="000000"/>
          <w:sz w:val="28"/>
          <w:szCs w:val="28"/>
        </w:rPr>
        <w:t>των μαθημάτων</w:t>
      </w:r>
      <w:r w:rsidR="0076625A" w:rsidRPr="00D86B01">
        <w:rPr>
          <w:rFonts w:asciiTheme="minorHAnsi" w:hAnsiTheme="minorHAnsi" w:cs="Arial"/>
          <w:b/>
          <w:color w:val="000000"/>
          <w:sz w:val="28"/>
          <w:szCs w:val="28"/>
        </w:rPr>
        <w:t xml:space="preserve"> </w:t>
      </w:r>
    </w:p>
    <w:p w:rsidR="00280D16" w:rsidRPr="00D86B01" w:rsidRDefault="0076625A" w:rsidP="002861F7">
      <w:pPr>
        <w:pStyle w:val="Web"/>
        <w:numPr>
          <w:ilvl w:val="0"/>
          <w:numId w:val="7"/>
        </w:numPr>
        <w:shd w:val="clear" w:color="auto" w:fill="FFFFFF"/>
        <w:spacing w:before="0" w:beforeAutospacing="0" w:after="75" w:afterAutospacing="0"/>
        <w:textAlignment w:val="baseline"/>
        <w:rPr>
          <w:rFonts w:asciiTheme="minorHAnsi" w:hAnsiTheme="minorHAnsi" w:cs="Arial"/>
          <w:b/>
          <w:color w:val="000000"/>
          <w:sz w:val="28"/>
          <w:szCs w:val="28"/>
          <w:u w:val="single"/>
        </w:rPr>
      </w:pPr>
      <w:r w:rsidRPr="00D86B01">
        <w:rPr>
          <w:rFonts w:asciiTheme="minorHAnsi" w:hAnsiTheme="minorHAnsi" w:cs="Arial"/>
          <w:b/>
          <w:color w:val="000000"/>
          <w:sz w:val="28"/>
          <w:szCs w:val="28"/>
        </w:rPr>
        <w:t>Φυσικοχημεία (</w:t>
      </w:r>
      <w:proofErr w:type="spellStart"/>
      <w:r w:rsidR="00DA2441" w:rsidRPr="00D86B01">
        <w:rPr>
          <w:rFonts w:asciiTheme="minorHAnsi" w:hAnsiTheme="minorHAnsi" w:cs="Arial"/>
          <w:b/>
          <w:color w:val="000000"/>
          <w:sz w:val="28"/>
          <w:szCs w:val="28"/>
        </w:rPr>
        <w:t>κωδ</w:t>
      </w:r>
      <w:proofErr w:type="spellEnd"/>
      <w:r w:rsidR="00DA2441" w:rsidRPr="00D86B01">
        <w:rPr>
          <w:rFonts w:asciiTheme="minorHAnsi" w:hAnsiTheme="minorHAnsi" w:cs="Arial"/>
          <w:b/>
          <w:color w:val="000000"/>
          <w:sz w:val="28"/>
          <w:szCs w:val="28"/>
        </w:rPr>
        <w:t xml:space="preserve">: 3360) για </w:t>
      </w:r>
      <w:r w:rsidRPr="00D86B01">
        <w:rPr>
          <w:rFonts w:asciiTheme="minorHAnsi" w:hAnsiTheme="minorHAnsi" w:cs="Arial"/>
          <w:b/>
          <w:color w:val="000000"/>
          <w:sz w:val="28"/>
          <w:szCs w:val="28"/>
        </w:rPr>
        <w:t xml:space="preserve"> </w:t>
      </w:r>
      <w:r w:rsidRPr="00D86B01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ΕΤΔΑ</w:t>
      </w:r>
      <w:r w:rsidR="00DA2441" w:rsidRPr="00D86B01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 xml:space="preserve"> &amp; ΒΙΟ</w:t>
      </w:r>
    </w:p>
    <w:p w:rsidR="00DA2441" w:rsidRPr="00D86B01" w:rsidRDefault="00DA2441" w:rsidP="002861F7">
      <w:pPr>
        <w:pStyle w:val="Web"/>
        <w:numPr>
          <w:ilvl w:val="0"/>
          <w:numId w:val="7"/>
        </w:numPr>
        <w:shd w:val="clear" w:color="auto" w:fill="FFFFFF"/>
        <w:spacing w:before="0" w:beforeAutospacing="0" w:after="75" w:afterAutospacing="0"/>
        <w:textAlignment w:val="baseline"/>
        <w:rPr>
          <w:rFonts w:asciiTheme="minorHAnsi" w:hAnsiTheme="minorHAnsi" w:cs="Arial"/>
          <w:b/>
          <w:color w:val="000000"/>
          <w:sz w:val="28"/>
          <w:szCs w:val="28"/>
          <w:u w:val="single"/>
        </w:rPr>
      </w:pPr>
      <w:r w:rsidRPr="00D86B01">
        <w:rPr>
          <w:rFonts w:asciiTheme="minorHAnsi" w:hAnsiTheme="minorHAnsi" w:cs="Arial"/>
          <w:b/>
          <w:color w:val="000000"/>
          <w:sz w:val="28"/>
          <w:szCs w:val="28"/>
        </w:rPr>
        <w:t>Φυσικοχημεία Τροφίμων (</w:t>
      </w:r>
      <w:proofErr w:type="spellStart"/>
      <w:r w:rsidRPr="00D86B01">
        <w:rPr>
          <w:rFonts w:asciiTheme="minorHAnsi" w:hAnsiTheme="minorHAnsi" w:cs="Arial"/>
          <w:b/>
          <w:color w:val="000000"/>
          <w:sz w:val="28"/>
          <w:szCs w:val="28"/>
        </w:rPr>
        <w:t>κωδ</w:t>
      </w:r>
      <w:proofErr w:type="spellEnd"/>
      <w:r w:rsidRPr="00D86B01">
        <w:rPr>
          <w:rFonts w:asciiTheme="minorHAnsi" w:hAnsiTheme="minorHAnsi" w:cs="Arial"/>
          <w:b/>
          <w:color w:val="000000"/>
          <w:sz w:val="28"/>
          <w:szCs w:val="28"/>
        </w:rPr>
        <w:t>: 3436)</w:t>
      </w:r>
    </w:p>
    <w:p w:rsidR="0076625A" w:rsidRPr="00EB19AC" w:rsidRDefault="00280D16" w:rsidP="002861F7">
      <w:pPr>
        <w:pStyle w:val="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19AC">
        <w:rPr>
          <w:rFonts w:asciiTheme="minorHAnsi" w:hAnsiTheme="minorHAnsi" w:cstheme="minorHAnsi"/>
          <w:b w:val="0"/>
          <w:sz w:val="22"/>
          <w:szCs w:val="22"/>
        </w:rPr>
        <w:t xml:space="preserve">Όλες οι εξετάσεις θα πραγματοποιηθούν στην πλατφόρμα του </w:t>
      </w:r>
      <w:r w:rsidRPr="00EB19AC">
        <w:rPr>
          <w:rFonts w:asciiTheme="minorHAnsi" w:hAnsiTheme="minorHAnsi" w:cstheme="minorHAnsi"/>
          <w:b w:val="0"/>
          <w:sz w:val="22"/>
          <w:szCs w:val="22"/>
          <w:lang w:val="en-US"/>
        </w:rPr>
        <w:t>e</w:t>
      </w:r>
      <w:r w:rsidRPr="00EB19AC">
        <w:rPr>
          <w:rFonts w:asciiTheme="minorHAnsi" w:hAnsiTheme="minorHAnsi" w:cstheme="minorHAnsi"/>
          <w:b w:val="0"/>
          <w:sz w:val="22"/>
          <w:szCs w:val="22"/>
        </w:rPr>
        <w:t>-</w:t>
      </w:r>
      <w:r w:rsidRPr="00EB19AC">
        <w:rPr>
          <w:rFonts w:asciiTheme="minorHAnsi" w:hAnsiTheme="minorHAnsi" w:cstheme="minorHAnsi"/>
          <w:b w:val="0"/>
          <w:sz w:val="22"/>
          <w:szCs w:val="22"/>
          <w:lang w:val="en-US"/>
        </w:rPr>
        <w:t>class</w:t>
      </w:r>
      <w:r w:rsidRPr="00EB19AC">
        <w:rPr>
          <w:rFonts w:asciiTheme="minorHAnsi" w:hAnsiTheme="minorHAnsi" w:cstheme="minorHAnsi"/>
          <w:b w:val="0"/>
          <w:sz w:val="22"/>
          <w:szCs w:val="22"/>
        </w:rPr>
        <w:t xml:space="preserve"> όπου </w:t>
      </w:r>
      <w:r w:rsidR="0076625A" w:rsidRPr="00EB19AC">
        <w:rPr>
          <w:rFonts w:asciiTheme="minorHAnsi" w:hAnsiTheme="minorHAnsi" w:cstheme="minorHAnsi"/>
          <w:b w:val="0"/>
          <w:sz w:val="22"/>
          <w:szCs w:val="22"/>
        </w:rPr>
        <w:t>υπάρχουν</w:t>
      </w:r>
      <w:r w:rsidRPr="00EB19AC">
        <w:rPr>
          <w:rFonts w:asciiTheme="minorHAnsi" w:hAnsiTheme="minorHAnsi" w:cstheme="minorHAnsi"/>
          <w:b w:val="0"/>
          <w:sz w:val="22"/>
          <w:szCs w:val="22"/>
        </w:rPr>
        <w:t xml:space="preserve"> 2 αναρτήσεις για κάθε εξεταζόμενο μάθημα (1 ανάρτηση για τη θεωρία  και 1 για το εργαστήριο) στην κατηγορία → Εξεταστική Περίοδος </w:t>
      </w:r>
      <w:r w:rsidR="002861F7">
        <w:rPr>
          <w:rFonts w:asciiTheme="minorHAnsi" w:hAnsiTheme="minorHAnsi" w:cstheme="minorHAnsi"/>
          <w:b w:val="0"/>
          <w:sz w:val="22"/>
          <w:szCs w:val="22"/>
        </w:rPr>
        <w:t>ΣΕΠΤΕΜΒΡΙΟΥ</w:t>
      </w:r>
      <w:r w:rsidRPr="00EB19A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19AC">
        <w:rPr>
          <w:rFonts w:asciiTheme="minorHAnsi" w:hAnsiTheme="minorHAnsi" w:cstheme="minorHAnsi"/>
          <w:b w:val="0"/>
          <w:sz w:val="22"/>
          <w:szCs w:val="22"/>
        </w:rPr>
        <w:t>Ακαδημ</w:t>
      </w:r>
      <w:proofErr w:type="spellEnd"/>
      <w:r w:rsidRPr="00EB19AC">
        <w:rPr>
          <w:rFonts w:asciiTheme="minorHAnsi" w:hAnsiTheme="minorHAnsi" w:cstheme="minorHAnsi"/>
          <w:b w:val="0"/>
          <w:sz w:val="22"/>
          <w:szCs w:val="22"/>
        </w:rPr>
        <w:t>. Έτους 20</w:t>
      </w:r>
      <w:r w:rsidR="000C7BF2" w:rsidRPr="00EB19AC">
        <w:rPr>
          <w:rFonts w:asciiTheme="minorHAnsi" w:hAnsiTheme="minorHAnsi" w:cstheme="minorHAnsi"/>
          <w:b w:val="0"/>
          <w:sz w:val="22"/>
          <w:szCs w:val="22"/>
        </w:rPr>
        <w:t>20</w:t>
      </w:r>
      <w:r w:rsidRPr="00EB19AC">
        <w:rPr>
          <w:rFonts w:asciiTheme="minorHAnsi" w:hAnsiTheme="minorHAnsi" w:cstheme="minorHAnsi"/>
          <w:b w:val="0"/>
          <w:sz w:val="22"/>
          <w:szCs w:val="22"/>
        </w:rPr>
        <w:t>-202</w:t>
      </w:r>
      <w:r w:rsidR="000C7BF2" w:rsidRPr="00EB19AC">
        <w:rPr>
          <w:rFonts w:asciiTheme="minorHAnsi" w:hAnsiTheme="minorHAnsi" w:cstheme="minorHAnsi"/>
          <w:b w:val="0"/>
          <w:sz w:val="22"/>
          <w:szCs w:val="22"/>
        </w:rPr>
        <w:t>1</w:t>
      </w:r>
      <w:r w:rsidRPr="00EB19AC">
        <w:rPr>
          <w:rFonts w:asciiTheme="minorHAnsi" w:hAnsiTheme="minorHAnsi" w:cstheme="minorHAnsi"/>
          <w:b w:val="0"/>
          <w:sz w:val="22"/>
          <w:szCs w:val="22"/>
        </w:rPr>
        <w:t xml:space="preserve">”. </w:t>
      </w:r>
    </w:p>
    <w:p w:rsidR="0076625A" w:rsidRPr="00EB19AC" w:rsidRDefault="0076625A" w:rsidP="002861F7">
      <w:pPr>
        <w:pStyle w:val="Web"/>
        <w:shd w:val="clear" w:color="auto" w:fill="FFFFFF"/>
        <w:spacing w:before="0" w:beforeAutospacing="0" w:after="75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EB19AC">
        <w:rPr>
          <w:rFonts w:asciiTheme="minorHAnsi" w:hAnsiTheme="minorHAnsi" w:cstheme="minorHAnsi"/>
          <w:color w:val="000000"/>
          <w:sz w:val="22"/>
          <w:szCs w:val="22"/>
          <w:u w:val="single"/>
        </w:rPr>
        <w:t>Διευκρινήσεις:</w:t>
      </w:r>
    </w:p>
    <w:p w:rsidR="0076625A" w:rsidRPr="00EB19AC" w:rsidRDefault="0076625A" w:rsidP="002861F7">
      <w:pPr>
        <w:pStyle w:val="Web"/>
        <w:numPr>
          <w:ilvl w:val="0"/>
          <w:numId w:val="4"/>
        </w:numPr>
        <w:shd w:val="clear" w:color="auto" w:fill="FFFFFF"/>
        <w:spacing w:before="0" w:beforeAutospacing="0" w:after="75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B19AC">
        <w:rPr>
          <w:rFonts w:asciiTheme="minorHAnsi" w:hAnsiTheme="minorHAnsi" w:cstheme="minorHAnsi"/>
          <w:color w:val="000000"/>
          <w:sz w:val="22"/>
          <w:szCs w:val="22"/>
        </w:rPr>
        <w:t xml:space="preserve">Η εγγραφή για την εξεταστική πραγματοποιείται από τον διδάσκοντα με βάση τη λίστα δηλώσεων στο </w:t>
      </w:r>
      <w:r w:rsidRPr="00EB19AC">
        <w:rPr>
          <w:rFonts w:asciiTheme="minorHAnsi" w:hAnsiTheme="minorHAnsi" w:cstheme="minorHAnsi"/>
          <w:color w:val="000000"/>
          <w:sz w:val="22"/>
          <w:szCs w:val="22"/>
          <w:lang w:val="en-US"/>
        </w:rPr>
        <w:t>e</w:t>
      </w:r>
      <w:r w:rsidRPr="00EB19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B19AC">
        <w:rPr>
          <w:rFonts w:asciiTheme="minorHAnsi" w:hAnsiTheme="minorHAnsi" w:cstheme="minorHAnsi"/>
          <w:color w:val="000000"/>
          <w:sz w:val="22"/>
          <w:szCs w:val="22"/>
          <w:lang w:val="en-US"/>
        </w:rPr>
        <w:t>student</w:t>
      </w:r>
      <w:r w:rsidRPr="00EB19AC">
        <w:rPr>
          <w:rFonts w:asciiTheme="minorHAnsi" w:hAnsiTheme="minorHAnsi" w:cstheme="minorHAnsi"/>
          <w:color w:val="000000"/>
          <w:sz w:val="22"/>
          <w:szCs w:val="22"/>
        </w:rPr>
        <w:t xml:space="preserve">. Επομένως, </w:t>
      </w:r>
      <w:r w:rsidRPr="00EB19A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ΔΕΝ</w:t>
      </w:r>
      <w:r w:rsidRPr="00EB19AC">
        <w:rPr>
          <w:rFonts w:asciiTheme="minorHAnsi" w:hAnsiTheme="minorHAnsi" w:cstheme="minorHAnsi"/>
          <w:color w:val="000000"/>
          <w:sz w:val="22"/>
          <w:szCs w:val="22"/>
        </w:rPr>
        <w:t xml:space="preserve"> χρειάζεται να στέλνετε μηνύματα εγγραφής</w:t>
      </w:r>
    </w:p>
    <w:p w:rsidR="00824E10" w:rsidRPr="00EB19AC" w:rsidRDefault="00824E10" w:rsidP="002861F7">
      <w:pPr>
        <w:numPr>
          <w:ilvl w:val="0"/>
          <w:numId w:val="4"/>
        </w:numPr>
        <w:spacing w:after="0"/>
        <w:ind w:right="113"/>
        <w:jc w:val="both"/>
        <w:rPr>
          <w:rFonts w:eastAsia="Times New Roman" w:cstheme="minorHAnsi"/>
        </w:rPr>
      </w:pPr>
      <w:r w:rsidRPr="00EB19AC">
        <w:rPr>
          <w:rFonts w:eastAsia="Times New Roman" w:cstheme="minorHAnsi"/>
        </w:rPr>
        <w:t>Για την εξέταση:</w:t>
      </w:r>
    </w:p>
    <w:p w:rsidR="00824E10" w:rsidRPr="00EB19AC" w:rsidRDefault="0076625A" w:rsidP="002861F7">
      <w:pPr>
        <w:numPr>
          <w:ilvl w:val="1"/>
          <w:numId w:val="4"/>
        </w:numPr>
        <w:spacing w:after="0"/>
        <w:ind w:right="113"/>
        <w:jc w:val="both"/>
        <w:rPr>
          <w:rFonts w:eastAsia="Times New Roman" w:cstheme="minorHAnsi"/>
        </w:rPr>
      </w:pPr>
      <w:r w:rsidRPr="00EB19AC">
        <w:rPr>
          <w:rFonts w:eastAsia="Times New Roman" w:cstheme="minorHAnsi"/>
        </w:rPr>
        <w:t xml:space="preserve">Μόλις η άσκηση γίνει ορατή, έχετε </w:t>
      </w:r>
      <w:r w:rsidRPr="00EB19AC">
        <w:rPr>
          <w:rFonts w:eastAsia="Times New Roman" w:cstheme="minorHAnsi"/>
          <w:bCs/>
        </w:rPr>
        <w:t>40</w:t>
      </w:r>
      <w:r w:rsidRPr="00EB19AC">
        <w:rPr>
          <w:rFonts w:eastAsia="Times New Roman" w:cstheme="minorHAnsi"/>
        </w:rPr>
        <w:t xml:space="preserve"> </w:t>
      </w:r>
      <w:r w:rsidRPr="00EB19AC">
        <w:rPr>
          <w:rFonts w:eastAsia="Times New Roman" w:cstheme="minorHAnsi"/>
          <w:lang w:val="en-GB"/>
        </w:rPr>
        <w:t>min</w:t>
      </w:r>
      <w:r w:rsidRPr="00EB19AC">
        <w:rPr>
          <w:rFonts w:eastAsia="Times New Roman" w:cstheme="minorHAnsi"/>
        </w:rPr>
        <w:t xml:space="preserve"> στη διάθεσή σας για να απαντήσετε. Για τη θεωρία οι ερωτήσεις θα είναι πολ</w:t>
      </w:r>
      <w:r w:rsidR="002861F7">
        <w:rPr>
          <w:rFonts w:eastAsia="Times New Roman" w:cstheme="minorHAnsi"/>
        </w:rPr>
        <w:t>λαπλής επιλογής, Σωστού-Λ</w:t>
      </w:r>
      <w:r w:rsidR="00567980" w:rsidRPr="00EB19AC">
        <w:rPr>
          <w:rFonts w:eastAsia="Times New Roman" w:cstheme="minorHAnsi"/>
        </w:rPr>
        <w:t xml:space="preserve">άθους </w:t>
      </w:r>
      <w:r w:rsidRPr="00EB19AC">
        <w:rPr>
          <w:rFonts w:eastAsia="Times New Roman" w:cstheme="minorHAnsi"/>
        </w:rPr>
        <w:t>και ανάπτυξης. Για το εργαστήριο οι ερωτήσεις θα είναι πολ</w:t>
      </w:r>
      <w:r w:rsidR="008E3898" w:rsidRPr="00EB19AC">
        <w:rPr>
          <w:rFonts w:eastAsia="Times New Roman" w:cstheme="minorHAnsi"/>
        </w:rPr>
        <w:t>λαπλής επιλογής, Σωστού-</w:t>
      </w:r>
      <w:r w:rsidR="002861F7">
        <w:rPr>
          <w:rFonts w:eastAsia="Times New Roman" w:cstheme="minorHAnsi"/>
        </w:rPr>
        <w:t>Λ</w:t>
      </w:r>
      <w:r w:rsidR="008E3898" w:rsidRPr="00EB19AC">
        <w:rPr>
          <w:rFonts w:eastAsia="Times New Roman" w:cstheme="minorHAnsi"/>
        </w:rPr>
        <w:t xml:space="preserve">άθους </w:t>
      </w:r>
      <w:r w:rsidRPr="00EB19AC">
        <w:rPr>
          <w:rFonts w:eastAsia="Times New Roman" w:cstheme="minorHAnsi"/>
        </w:rPr>
        <w:t>και ανάπτυξης.</w:t>
      </w:r>
    </w:p>
    <w:p w:rsidR="00824E10" w:rsidRPr="00EB19AC" w:rsidRDefault="0076625A" w:rsidP="002861F7">
      <w:pPr>
        <w:numPr>
          <w:ilvl w:val="1"/>
          <w:numId w:val="4"/>
        </w:numPr>
        <w:spacing w:after="0"/>
        <w:ind w:right="113"/>
        <w:jc w:val="both"/>
        <w:rPr>
          <w:rFonts w:eastAsia="Times New Roman" w:cstheme="minorHAnsi"/>
        </w:rPr>
      </w:pPr>
      <w:r w:rsidRPr="00EB19AC">
        <w:rPr>
          <w:rFonts w:eastAsia="Times New Roman" w:cstheme="minorHAnsi"/>
        </w:rPr>
        <w:t xml:space="preserve">Πατάμε «ΕΠΟΜΕΝΟ» για να πάμε στην επόμενη ερώτηση ή «ΠΡΟΗΓΟΥΜΕΝΟ» για να διορθώσουμε ή για να ξαναδούμε μια προηγούμενη απάντησή μας. «ΥΠΟΒΟΛΗ» πατάμε </w:t>
      </w:r>
      <w:r w:rsidRPr="00EB19AC">
        <w:rPr>
          <w:rFonts w:eastAsia="Times New Roman" w:cstheme="minorHAnsi"/>
          <w:u w:val="single"/>
        </w:rPr>
        <w:t>ΜΟΝΟ ΟΤΑΝ ΕΧΟΥΜΕ ΤΕΛΕΙΩΣΕΙ</w:t>
      </w:r>
      <w:r w:rsidRPr="00EB19AC">
        <w:rPr>
          <w:rFonts w:eastAsia="Times New Roman" w:cstheme="minorHAnsi"/>
        </w:rPr>
        <w:t xml:space="preserve"> το γραπτό μας.</w:t>
      </w:r>
    </w:p>
    <w:p w:rsidR="00EB19AC" w:rsidRPr="002861F7" w:rsidRDefault="0076625A" w:rsidP="002861F7">
      <w:pPr>
        <w:numPr>
          <w:ilvl w:val="1"/>
          <w:numId w:val="4"/>
        </w:numPr>
        <w:shd w:val="clear" w:color="auto" w:fill="FFFFFF"/>
        <w:spacing w:after="75"/>
        <w:ind w:right="113"/>
        <w:jc w:val="both"/>
        <w:textAlignment w:val="baseline"/>
        <w:rPr>
          <w:rFonts w:cstheme="minorHAnsi"/>
          <w:color w:val="000000"/>
        </w:rPr>
      </w:pPr>
      <w:r w:rsidRPr="002861F7">
        <w:rPr>
          <w:rFonts w:eastAsia="Times New Roman" w:cstheme="minorHAnsi"/>
        </w:rPr>
        <w:t xml:space="preserve">Στην περίπτωση που κλείσουμε κατά λάθος τον </w:t>
      </w:r>
      <w:r w:rsidRPr="002861F7">
        <w:rPr>
          <w:rFonts w:eastAsia="Times New Roman" w:cstheme="minorHAnsi"/>
          <w:lang w:val="en-US"/>
        </w:rPr>
        <w:t>browser</w:t>
      </w:r>
      <w:r w:rsidRPr="002861F7">
        <w:rPr>
          <w:rFonts w:eastAsia="Times New Roman" w:cstheme="minorHAnsi"/>
        </w:rPr>
        <w:t xml:space="preserve">, πιθανά η εξέταση θα συνεχιστεί από εκεί που είχαμε μείνει. Αν παρόλα αυτά χάσουμε το γραπτό μας, να γνωρίζετε ότι θα έχετε </w:t>
      </w:r>
      <w:r w:rsidR="00824E10" w:rsidRPr="002861F7">
        <w:rPr>
          <w:rFonts w:eastAsia="Times New Roman" w:cstheme="minorHAnsi"/>
        </w:rPr>
        <w:t>συνολικά</w:t>
      </w:r>
      <w:r w:rsidRPr="002861F7">
        <w:rPr>
          <w:rFonts w:eastAsia="Times New Roman" w:cstheme="minorHAnsi"/>
        </w:rPr>
        <w:t xml:space="preserve"> 5 προσπάθειες για να ολοκληρώσετε την εξέταση. Χρησιμοποιούμε τη δυνατότητα αυτή </w:t>
      </w:r>
      <w:r w:rsidRPr="002861F7">
        <w:rPr>
          <w:rFonts w:eastAsia="Times New Roman" w:cstheme="minorHAnsi"/>
          <w:u w:val="single"/>
        </w:rPr>
        <w:t>μόνο αν έχει ακυρωθεί η άσκησή μας</w:t>
      </w:r>
      <w:r w:rsidRPr="002861F7">
        <w:rPr>
          <w:rFonts w:eastAsia="Times New Roman" w:cstheme="minorHAnsi"/>
        </w:rPr>
        <w:t>.</w:t>
      </w:r>
    </w:p>
    <w:p w:rsidR="00567980" w:rsidRPr="002861F7" w:rsidRDefault="0076625A" w:rsidP="002861F7">
      <w:pPr>
        <w:pStyle w:val="Web"/>
        <w:shd w:val="clear" w:color="auto" w:fill="FFFFFF"/>
        <w:spacing w:before="0" w:beforeAutospacing="0" w:after="75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B19AC">
        <w:rPr>
          <w:rFonts w:asciiTheme="minorHAnsi" w:hAnsiTheme="minorHAnsi" w:cstheme="minorHAnsi"/>
          <w:color w:val="000000"/>
          <w:sz w:val="22"/>
          <w:szCs w:val="22"/>
        </w:rPr>
        <w:t xml:space="preserve">H Τεχνική εξέτασης, σε συμφωνία με τις αποφάσεις της Συγκλήτου, αφορά Γραπτή εξέταση και </w:t>
      </w:r>
      <w:r w:rsidRPr="00EB19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ΥΠΟΧΡΕΩΤΙΚΗ </w:t>
      </w:r>
      <w:r w:rsidRPr="00EB19AC">
        <w:rPr>
          <w:rFonts w:asciiTheme="minorHAnsi" w:hAnsiTheme="minorHAnsi" w:cstheme="minorHAnsi"/>
          <w:color w:val="000000"/>
          <w:sz w:val="22"/>
          <w:szCs w:val="22"/>
        </w:rPr>
        <w:t xml:space="preserve">ηλεκτρονική επιτήρηση σε ομάδες ενώ τα μέσα εξέτασης αφορούν τη χρήση εργαλείων ασκήσεων Open eClass με χρήση δεξαμενής ερωτήσεων και ηλεκτρονική επιτήρηση (με χρήση κάμερας μέσω MS </w:t>
      </w:r>
      <w:proofErr w:type="spellStart"/>
      <w:r w:rsidRPr="00EB19AC">
        <w:rPr>
          <w:rFonts w:asciiTheme="minorHAnsi" w:hAnsiTheme="minorHAnsi" w:cstheme="minorHAnsi"/>
          <w:color w:val="000000"/>
          <w:sz w:val="22"/>
          <w:szCs w:val="22"/>
        </w:rPr>
        <w:t>Teams</w:t>
      </w:r>
      <w:proofErr w:type="spellEnd"/>
      <w:r w:rsidRPr="00EB19AC"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  <w:r w:rsidRPr="002861F7">
        <w:rPr>
          <w:rFonts w:asciiTheme="minorHAnsi" w:hAnsiTheme="minorHAnsi" w:cstheme="minorHAnsi"/>
          <w:color w:val="000000"/>
          <w:sz w:val="22"/>
          <w:szCs w:val="22"/>
        </w:rPr>
        <w:t xml:space="preserve">Στο </w:t>
      </w:r>
      <w:r w:rsidRPr="002861F7">
        <w:rPr>
          <w:rFonts w:asciiTheme="minorHAnsi" w:hAnsiTheme="minorHAnsi" w:cstheme="minorHAnsi"/>
          <w:color w:val="000000"/>
          <w:sz w:val="22"/>
          <w:szCs w:val="22"/>
          <w:lang w:val="en-US"/>
        </w:rPr>
        <w:t>MS</w:t>
      </w:r>
      <w:r w:rsidRPr="002861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861F7">
        <w:rPr>
          <w:rFonts w:asciiTheme="minorHAnsi" w:hAnsiTheme="minorHAnsi" w:cstheme="minorHAnsi"/>
          <w:color w:val="000000"/>
          <w:sz w:val="22"/>
          <w:szCs w:val="22"/>
          <w:lang w:val="en-US"/>
        </w:rPr>
        <w:t>Teams</w:t>
      </w:r>
      <w:r w:rsidR="000C4A10" w:rsidRPr="002861F7">
        <w:rPr>
          <w:rFonts w:asciiTheme="minorHAnsi" w:hAnsiTheme="minorHAnsi" w:cstheme="minorHAnsi"/>
          <w:color w:val="000000"/>
          <w:sz w:val="22"/>
          <w:szCs w:val="22"/>
        </w:rPr>
        <w:t xml:space="preserve"> θα χρησιμοποιηθεί (και για τη θεωρία και για το εργαστήριο του κάθε μαθήματος) το ίδιο</w:t>
      </w:r>
      <w:r w:rsidRPr="002861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C7BF2" w:rsidRPr="002861F7">
        <w:rPr>
          <w:rFonts w:asciiTheme="minorHAnsi" w:hAnsiTheme="minorHAnsi" w:cstheme="minorHAnsi"/>
          <w:color w:val="000000"/>
          <w:sz w:val="22"/>
          <w:szCs w:val="22"/>
          <w:lang w:val="en-US"/>
        </w:rPr>
        <w:t>team</w:t>
      </w:r>
      <w:r w:rsidR="000C7BF2" w:rsidRPr="002861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C4A10" w:rsidRPr="002861F7">
        <w:rPr>
          <w:rFonts w:asciiTheme="minorHAnsi" w:hAnsiTheme="minorHAnsi" w:cstheme="minorHAnsi"/>
          <w:color w:val="000000"/>
          <w:sz w:val="22"/>
          <w:szCs w:val="22"/>
        </w:rPr>
        <w:t xml:space="preserve">που πραγματοποιούνταν οι διαλέξεις. </w:t>
      </w:r>
      <w:r w:rsidR="000C7BF2" w:rsidRPr="002861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861F7">
        <w:rPr>
          <w:rFonts w:asciiTheme="minorHAnsi" w:hAnsiTheme="minorHAnsi" w:cstheme="minorHAnsi"/>
          <w:color w:val="000000"/>
          <w:sz w:val="22"/>
          <w:szCs w:val="22"/>
        </w:rPr>
        <w:t xml:space="preserve">Την ώρα της εξέτασης θα συνδεθείτε με το </w:t>
      </w:r>
      <w:r w:rsidRPr="002861F7">
        <w:rPr>
          <w:rFonts w:asciiTheme="minorHAnsi" w:hAnsiTheme="minorHAnsi" w:cstheme="minorHAnsi"/>
          <w:color w:val="000000"/>
          <w:sz w:val="22"/>
          <w:szCs w:val="22"/>
          <w:lang w:val="en-US"/>
        </w:rPr>
        <w:t>group</w:t>
      </w:r>
      <w:r w:rsidRPr="002861F7">
        <w:rPr>
          <w:rFonts w:asciiTheme="minorHAnsi" w:hAnsiTheme="minorHAnsi" w:cstheme="minorHAnsi"/>
          <w:color w:val="000000"/>
          <w:sz w:val="22"/>
          <w:szCs w:val="22"/>
        </w:rPr>
        <w:t xml:space="preserve"> σας και ο υπεύθυνος του </w:t>
      </w:r>
      <w:r w:rsidRPr="002861F7">
        <w:rPr>
          <w:rFonts w:asciiTheme="minorHAnsi" w:hAnsiTheme="minorHAnsi" w:cstheme="minorHAnsi"/>
          <w:color w:val="000000"/>
          <w:sz w:val="22"/>
          <w:szCs w:val="22"/>
          <w:lang w:val="en-US"/>
        </w:rPr>
        <w:t>group</w:t>
      </w:r>
      <w:r w:rsidRPr="002861F7">
        <w:rPr>
          <w:rFonts w:asciiTheme="minorHAnsi" w:hAnsiTheme="minorHAnsi" w:cstheme="minorHAnsi"/>
          <w:color w:val="000000"/>
          <w:sz w:val="22"/>
          <w:szCs w:val="22"/>
        </w:rPr>
        <w:t xml:space="preserve">, θα σας καλέσει σε </w:t>
      </w:r>
      <w:r w:rsidRPr="002861F7">
        <w:rPr>
          <w:rFonts w:asciiTheme="minorHAnsi" w:hAnsiTheme="minorHAnsi" w:cstheme="minorHAnsi"/>
          <w:color w:val="000000"/>
          <w:sz w:val="22"/>
          <w:szCs w:val="22"/>
          <w:lang w:val="en-US"/>
        </w:rPr>
        <w:t>meeting</w:t>
      </w:r>
      <w:r w:rsidRPr="002861F7">
        <w:rPr>
          <w:rFonts w:asciiTheme="minorHAnsi" w:hAnsiTheme="minorHAnsi" w:cstheme="minorHAnsi"/>
          <w:color w:val="000000"/>
          <w:sz w:val="22"/>
          <w:szCs w:val="22"/>
        </w:rPr>
        <w:t xml:space="preserve"> για να συνδεθείτε και να ξεκινήσει η διαδικασία ταυτοποίησης. </w:t>
      </w:r>
      <w:r w:rsidR="002861F7" w:rsidRPr="002861F7">
        <w:rPr>
          <w:rFonts w:asciiTheme="minorHAnsi" w:hAnsiTheme="minorHAnsi" w:cstheme="minorHAnsi"/>
          <w:color w:val="000000"/>
          <w:sz w:val="22"/>
          <w:szCs w:val="22"/>
        </w:rPr>
        <w:t xml:space="preserve">Για το μάθημα «Φυσικοχημεία», θα συνδεθείτε στο </w:t>
      </w:r>
      <w:r w:rsidR="002861F7" w:rsidRPr="002861F7">
        <w:rPr>
          <w:rFonts w:asciiTheme="minorHAnsi" w:hAnsiTheme="minorHAnsi" w:cstheme="minorHAnsi"/>
          <w:color w:val="000000"/>
          <w:sz w:val="22"/>
          <w:szCs w:val="22"/>
          <w:lang w:val="en-US"/>
        </w:rPr>
        <w:t>group</w:t>
      </w:r>
      <w:r w:rsidR="002861F7" w:rsidRPr="002861F7">
        <w:rPr>
          <w:rFonts w:asciiTheme="minorHAnsi" w:hAnsiTheme="minorHAnsi" w:cstheme="minorHAnsi"/>
          <w:color w:val="000000"/>
          <w:sz w:val="22"/>
          <w:szCs w:val="22"/>
        </w:rPr>
        <w:t xml:space="preserve"> 1. </w:t>
      </w:r>
      <w:r w:rsidR="00824E10" w:rsidRPr="002861F7">
        <w:rPr>
          <w:rFonts w:asciiTheme="minorHAnsi" w:hAnsiTheme="minorHAnsi" w:cstheme="minorHAnsi"/>
          <w:color w:val="000000"/>
          <w:sz w:val="22"/>
          <w:szCs w:val="22"/>
        </w:rPr>
        <w:t xml:space="preserve">Για όποιο πρόβλημα (π.χ. σύνδεσης, λειτουργίας κάμερας κτλ), στείλτε </w:t>
      </w:r>
      <w:r w:rsidR="00824E10" w:rsidRPr="002861F7">
        <w:rPr>
          <w:rFonts w:asciiTheme="minorHAnsi" w:hAnsiTheme="minorHAnsi" w:cstheme="minorHAnsi"/>
          <w:color w:val="000000"/>
          <w:sz w:val="22"/>
          <w:szCs w:val="22"/>
          <w:lang w:val="en-US"/>
        </w:rPr>
        <w:t>e</w:t>
      </w:r>
      <w:r w:rsidR="00824E10" w:rsidRPr="002861F7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824E10" w:rsidRPr="002861F7">
        <w:rPr>
          <w:rFonts w:asciiTheme="minorHAnsi" w:hAnsiTheme="minorHAnsi" w:cstheme="minorHAnsi"/>
          <w:color w:val="000000"/>
          <w:sz w:val="22"/>
          <w:szCs w:val="22"/>
          <w:lang w:val="en-US"/>
        </w:rPr>
        <w:t>mail</w:t>
      </w:r>
      <w:r w:rsidR="00824E10" w:rsidRPr="002861F7">
        <w:rPr>
          <w:rFonts w:asciiTheme="minorHAnsi" w:hAnsiTheme="minorHAnsi" w:cstheme="minorHAnsi"/>
          <w:color w:val="000000"/>
          <w:sz w:val="22"/>
          <w:szCs w:val="22"/>
        </w:rPr>
        <w:t xml:space="preserve"> στη διδάσκουσα (</w:t>
      </w:r>
      <w:proofErr w:type="spellStart"/>
      <w:r w:rsidR="00824E10" w:rsidRPr="002861F7">
        <w:rPr>
          <w:rFonts w:asciiTheme="minorHAnsi" w:hAnsiTheme="minorHAnsi" w:cstheme="minorHAnsi"/>
          <w:color w:val="000000"/>
          <w:sz w:val="22"/>
          <w:szCs w:val="22"/>
          <w:lang w:val="en-US"/>
        </w:rPr>
        <w:t>evageliou</w:t>
      </w:r>
      <w:proofErr w:type="spellEnd"/>
      <w:r w:rsidR="00824E10" w:rsidRPr="002861F7">
        <w:rPr>
          <w:rFonts w:asciiTheme="minorHAnsi" w:hAnsiTheme="minorHAnsi" w:cstheme="minorHAnsi"/>
          <w:color w:val="000000"/>
          <w:sz w:val="22"/>
          <w:szCs w:val="22"/>
        </w:rPr>
        <w:t>@</w:t>
      </w:r>
      <w:proofErr w:type="spellStart"/>
      <w:r w:rsidR="00824E10" w:rsidRPr="002861F7">
        <w:rPr>
          <w:rFonts w:asciiTheme="minorHAnsi" w:hAnsiTheme="minorHAnsi" w:cstheme="minorHAnsi"/>
          <w:color w:val="000000"/>
          <w:sz w:val="22"/>
          <w:szCs w:val="22"/>
          <w:lang w:val="en-US"/>
        </w:rPr>
        <w:t>aua</w:t>
      </w:r>
      <w:proofErr w:type="spellEnd"/>
      <w:r w:rsidR="00824E10" w:rsidRPr="002861F7"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spellStart"/>
      <w:r w:rsidR="00824E10" w:rsidRPr="002861F7">
        <w:rPr>
          <w:rFonts w:asciiTheme="minorHAnsi" w:hAnsiTheme="minorHAnsi" w:cstheme="minorHAnsi"/>
          <w:color w:val="000000"/>
          <w:sz w:val="22"/>
          <w:szCs w:val="22"/>
          <w:lang w:val="en-US"/>
        </w:rPr>
        <w:t>gr</w:t>
      </w:r>
      <w:proofErr w:type="spellEnd"/>
      <w:r w:rsidR="00824E10" w:rsidRPr="002861F7">
        <w:rPr>
          <w:rFonts w:asciiTheme="minorHAnsi" w:hAnsiTheme="minorHAnsi" w:cstheme="minorHAnsi"/>
          <w:color w:val="000000"/>
          <w:sz w:val="22"/>
          <w:szCs w:val="22"/>
        </w:rPr>
        <w:t xml:space="preserve">). Η ταυτοποίηση είναι </w:t>
      </w:r>
      <w:r w:rsidR="00824E10" w:rsidRPr="002861F7">
        <w:rPr>
          <w:rFonts w:asciiTheme="minorHAnsi" w:hAnsiTheme="minorHAnsi" w:cstheme="minorHAnsi"/>
          <w:b/>
          <w:color w:val="000000"/>
          <w:sz w:val="22"/>
          <w:szCs w:val="22"/>
        </w:rPr>
        <w:t>ΥΠΟΧΡΕΩΤΙΚΗ</w:t>
      </w:r>
      <w:r w:rsidR="00824E10" w:rsidRPr="002861F7">
        <w:rPr>
          <w:rFonts w:asciiTheme="minorHAnsi" w:hAnsiTheme="minorHAnsi" w:cstheme="minorHAnsi"/>
          <w:color w:val="000000"/>
          <w:sz w:val="22"/>
          <w:szCs w:val="22"/>
        </w:rPr>
        <w:t xml:space="preserve"> για να γίνουν αποδεκτά τα γραπτά που θα υποβληθούν στο  </w:t>
      </w:r>
      <w:r w:rsidR="00824E10" w:rsidRPr="002861F7">
        <w:rPr>
          <w:rFonts w:asciiTheme="minorHAnsi" w:hAnsiTheme="minorHAnsi" w:cstheme="minorHAnsi"/>
          <w:color w:val="000000"/>
          <w:sz w:val="22"/>
          <w:szCs w:val="22"/>
          <w:lang w:val="en-US"/>
        </w:rPr>
        <w:t>e</w:t>
      </w:r>
      <w:r w:rsidR="00824E10" w:rsidRPr="002861F7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824E10" w:rsidRPr="002861F7">
        <w:rPr>
          <w:rFonts w:asciiTheme="minorHAnsi" w:hAnsiTheme="minorHAnsi" w:cstheme="minorHAnsi"/>
          <w:color w:val="000000"/>
          <w:sz w:val="22"/>
          <w:szCs w:val="22"/>
          <w:lang w:val="en-US"/>
        </w:rPr>
        <w:t>class</w:t>
      </w:r>
      <w:r w:rsidR="00824E10" w:rsidRPr="002861F7">
        <w:rPr>
          <w:rFonts w:asciiTheme="minorHAnsi" w:hAnsiTheme="minorHAnsi" w:cstheme="minorHAnsi"/>
          <w:color w:val="000000"/>
          <w:sz w:val="22"/>
          <w:szCs w:val="22"/>
        </w:rPr>
        <w:t xml:space="preserve">. Θα συνδεθείτε με κλειστές κάμερες και μικρόφωνα μέχρι να σας δώσει ο </w:t>
      </w:r>
      <w:r w:rsidR="00812891" w:rsidRPr="002861F7">
        <w:rPr>
          <w:rFonts w:asciiTheme="minorHAnsi" w:hAnsiTheme="minorHAnsi" w:cstheme="minorHAnsi"/>
          <w:color w:val="000000"/>
          <w:sz w:val="22"/>
          <w:szCs w:val="22"/>
        </w:rPr>
        <w:t>υπεύθυνος</w:t>
      </w:r>
      <w:r w:rsidR="00824E10" w:rsidRPr="002861F7">
        <w:rPr>
          <w:rFonts w:asciiTheme="minorHAnsi" w:hAnsiTheme="minorHAnsi" w:cstheme="minorHAnsi"/>
          <w:color w:val="000000"/>
          <w:sz w:val="22"/>
          <w:szCs w:val="22"/>
        </w:rPr>
        <w:t xml:space="preserve"> περαιτέρω οδηγίες.</w:t>
      </w:r>
      <w:r w:rsidR="00C06586" w:rsidRPr="002861F7">
        <w:rPr>
          <w:rFonts w:asciiTheme="minorHAnsi" w:hAnsiTheme="minorHAnsi" w:cstheme="minorHAnsi"/>
          <w:color w:val="000000"/>
          <w:sz w:val="22"/>
          <w:szCs w:val="22"/>
        </w:rPr>
        <w:t xml:space="preserve"> Τα πρώτα 15 λεπτά του </w:t>
      </w:r>
      <w:r w:rsidR="00C06586" w:rsidRPr="002861F7">
        <w:rPr>
          <w:rFonts w:asciiTheme="minorHAnsi" w:hAnsiTheme="minorHAnsi" w:cstheme="minorHAnsi"/>
          <w:color w:val="000000"/>
          <w:sz w:val="22"/>
          <w:szCs w:val="22"/>
          <w:lang w:val="en-US"/>
        </w:rPr>
        <w:t>meeting</w:t>
      </w:r>
      <w:r w:rsidR="00C06586" w:rsidRPr="002861F7">
        <w:rPr>
          <w:rFonts w:asciiTheme="minorHAnsi" w:hAnsiTheme="minorHAnsi" w:cstheme="minorHAnsi"/>
          <w:color w:val="000000"/>
          <w:sz w:val="22"/>
          <w:szCs w:val="22"/>
        </w:rPr>
        <w:t xml:space="preserve"> θα χρησιμοποιηθούν για την ταυτοποίηση και </w:t>
      </w:r>
      <w:r w:rsidR="00DA2441" w:rsidRPr="002861F7">
        <w:rPr>
          <w:rFonts w:asciiTheme="minorHAnsi" w:hAnsiTheme="minorHAnsi" w:cstheme="minorHAnsi"/>
          <w:color w:val="000000"/>
          <w:sz w:val="22"/>
          <w:szCs w:val="22"/>
        </w:rPr>
        <w:t>ακολούθως</w:t>
      </w:r>
      <w:r w:rsidR="00C06586" w:rsidRPr="002861F7">
        <w:rPr>
          <w:rFonts w:asciiTheme="minorHAnsi" w:hAnsiTheme="minorHAnsi" w:cstheme="minorHAnsi"/>
          <w:color w:val="000000"/>
          <w:sz w:val="22"/>
          <w:szCs w:val="22"/>
        </w:rPr>
        <w:t xml:space="preserve"> θα ξεκινήσει η εξέταση.</w:t>
      </w:r>
    </w:p>
    <w:p w:rsidR="00812891" w:rsidRPr="00EB19AC" w:rsidRDefault="00567980" w:rsidP="002861F7">
      <w:pPr>
        <w:ind w:left="360"/>
        <w:jc w:val="both"/>
        <w:rPr>
          <w:rFonts w:cstheme="minorHAnsi"/>
          <w:color w:val="000000"/>
        </w:rPr>
      </w:pPr>
      <w:r w:rsidRPr="00EB19AC">
        <w:rPr>
          <w:rFonts w:cstheme="minorHAnsi"/>
        </w:rPr>
        <w:t xml:space="preserve">Ο Πίνακας </w:t>
      </w:r>
      <w:r w:rsidR="002C68ED">
        <w:rPr>
          <w:rFonts w:cstheme="minorHAnsi"/>
        </w:rPr>
        <w:t xml:space="preserve">που ακολουθεί </w:t>
      </w:r>
      <w:r w:rsidRPr="00EB19AC">
        <w:rPr>
          <w:rFonts w:cstheme="minorHAnsi"/>
        </w:rPr>
        <w:t xml:space="preserve"> περιλαμβάνει τα ονόματα των αναρτήσεων/</w:t>
      </w:r>
      <w:r w:rsidRPr="00EB19AC">
        <w:rPr>
          <w:rFonts w:cstheme="minorHAnsi"/>
          <w:lang w:val="en-US"/>
        </w:rPr>
        <w:t>teams</w:t>
      </w:r>
      <w:r w:rsidRPr="00EB19AC">
        <w:rPr>
          <w:rFonts w:cstheme="minorHAnsi"/>
        </w:rPr>
        <w:t xml:space="preserve"> για την εξέταση. </w:t>
      </w:r>
    </w:p>
    <w:tbl>
      <w:tblPr>
        <w:tblStyle w:val="a5"/>
        <w:tblW w:w="10267" w:type="dxa"/>
        <w:tblLook w:val="04A0"/>
      </w:tblPr>
      <w:tblGrid>
        <w:gridCol w:w="1951"/>
        <w:gridCol w:w="3260"/>
        <w:gridCol w:w="2230"/>
        <w:gridCol w:w="2826"/>
      </w:tblGrid>
      <w:tr w:rsidR="001E5EB0" w:rsidRPr="00EB19AC" w:rsidTr="002861F7">
        <w:tc>
          <w:tcPr>
            <w:tcW w:w="1951" w:type="dxa"/>
            <w:vAlign w:val="center"/>
          </w:tcPr>
          <w:p w:rsidR="001E5EB0" w:rsidRPr="002861F7" w:rsidRDefault="001E5EB0" w:rsidP="002861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61F7">
              <w:rPr>
                <w:rFonts w:cstheme="minorHAnsi"/>
                <w:b/>
                <w:sz w:val="18"/>
                <w:szCs w:val="18"/>
              </w:rPr>
              <w:t>ΜΑΘΗΜΑ</w:t>
            </w:r>
          </w:p>
        </w:tc>
        <w:tc>
          <w:tcPr>
            <w:tcW w:w="3260" w:type="dxa"/>
            <w:vAlign w:val="center"/>
          </w:tcPr>
          <w:p w:rsidR="001E5EB0" w:rsidRPr="002861F7" w:rsidRDefault="001E5EB0" w:rsidP="002861F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861F7">
              <w:rPr>
                <w:rFonts w:cstheme="minorHAnsi"/>
                <w:b/>
                <w:sz w:val="18"/>
                <w:szCs w:val="18"/>
                <w:lang w:val="en-US"/>
              </w:rPr>
              <w:t>Open e-class</w:t>
            </w:r>
          </w:p>
        </w:tc>
        <w:tc>
          <w:tcPr>
            <w:tcW w:w="2230" w:type="dxa"/>
            <w:vAlign w:val="center"/>
          </w:tcPr>
          <w:p w:rsidR="001E5EB0" w:rsidRPr="002861F7" w:rsidRDefault="001E5EB0" w:rsidP="002861F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2861F7">
              <w:rPr>
                <w:rFonts w:cstheme="minorHAnsi"/>
                <w:b/>
                <w:sz w:val="18"/>
                <w:szCs w:val="18"/>
                <w:lang w:val="en-US"/>
              </w:rPr>
              <w:t>MS Teams</w:t>
            </w:r>
          </w:p>
        </w:tc>
        <w:tc>
          <w:tcPr>
            <w:tcW w:w="2826" w:type="dxa"/>
            <w:vAlign w:val="center"/>
          </w:tcPr>
          <w:p w:rsidR="001E5EB0" w:rsidRPr="002861F7" w:rsidRDefault="001E5EB0" w:rsidP="002861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61F7">
              <w:rPr>
                <w:rFonts w:cstheme="minorHAnsi"/>
                <w:b/>
                <w:sz w:val="18"/>
                <w:szCs w:val="18"/>
              </w:rPr>
              <w:t>Ημερομηνία &amp; ώρα εξέτασης</w:t>
            </w:r>
          </w:p>
        </w:tc>
      </w:tr>
      <w:tr w:rsidR="00DD007F" w:rsidRPr="00EB19AC" w:rsidTr="002861F7">
        <w:tc>
          <w:tcPr>
            <w:tcW w:w="1951" w:type="dxa"/>
            <w:vMerge w:val="restart"/>
            <w:vAlign w:val="center"/>
          </w:tcPr>
          <w:p w:rsidR="00DD007F" w:rsidRPr="002861F7" w:rsidRDefault="00DD007F" w:rsidP="002861F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861F7">
              <w:rPr>
                <w:rFonts w:cstheme="minorHAnsi"/>
                <w:bCs/>
                <w:sz w:val="18"/>
                <w:szCs w:val="18"/>
              </w:rPr>
              <w:t>ΦΥΣΙΚΟΧΗΜΕΙΑ ΤΡΟΦΙΜΩΝ</w:t>
            </w:r>
          </w:p>
          <w:p w:rsidR="00DD007F" w:rsidRPr="002861F7" w:rsidRDefault="00DD007F" w:rsidP="002861F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861F7">
              <w:rPr>
                <w:rFonts w:cstheme="minorHAnsi"/>
                <w:bCs/>
                <w:sz w:val="18"/>
                <w:szCs w:val="18"/>
              </w:rPr>
              <w:t>(ΕΤΔΑ)</w:t>
            </w:r>
          </w:p>
          <w:p w:rsidR="00DD007F" w:rsidRPr="002861F7" w:rsidRDefault="00DD007F" w:rsidP="002861F7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DD007F" w:rsidRPr="002861F7" w:rsidRDefault="00DD007F" w:rsidP="002861F7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861F7">
              <w:rPr>
                <w:rFonts w:asciiTheme="minorHAnsi" w:hAnsiTheme="minorHAnsi"/>
                <w:b w:val="0"/>
                <w:sz w:val="18"/>
                <w:szCs w:val="18"/>
              </w:rPr>
              <w:t xml:space="preserve">ΕΞΕΤΑΣΗ ΘΕΩΡΙΑΣ </w:t>
            </w:r>
            <w:r w:rsidR="002861F7" w:rsidRPr="002861F7">
              <w:rPr>
                <w:rFonts w:asciiTheme="minorHAnsi" w:hAnsiTheme="minorHAnsi"/>
                <w:b w:val="0"/>
                <w:sz w:val="18"/>
                <w:szCs w:val="18"/>
              </w:rPr>
              <w:t>ΣΕΠΤΕΜΒΡΙΟΥ</w:t>
            </w:r>
            <w:r w:rsidRPr="002861F7">
              <w:rPr>
                <w:rFonts w:asciiTheme="minorHAnsi" w:hAnsiTheme="minorHAnsi"/>
                <w:b w:val="0"/>
                <w:sz w:val="18"/>
                <w:szCs w:val="18"/>
              </w:rPr>
              <w:t xml:space="preserve"> 2021 ΓΙΑ ΤΟ ΜΑΘΗΜΑ ΦΥΣΙΚΟΧΗΜΕΙΑ ΤΡΟΦΙΜΩΝ (ΚΩΔ. 3436)</w:t>
            </w:r>
          </w:p>
        </w:tc>
        <w:tc>
          <w:tcPr>
            <w:tcW w:w="2230" w:type="dxa"/>
            <w:vMerge w:val="restart"/>
            <w:vAlign w:val="center"/>
          </w:tcPr>
          <w:p w:rsidR="005A0D61" w:rsidRDefault="00DD007F" w:rsidP="002861F7">
            <w:pPr>
              <w:jc w:val="center"/>
              <w:rPr>
                <w:rFonts w:eastAsia="Times New Roman" w:cs="Times New Roman"/>
                <w:bCs/>
                <w:kern w:val="36"/>
                <w:sz w:val="18"/>
                <w:szCs w:val="18"/>
                <w:lang w:eastAsia="el-GR"/>
              </w:rPr>
            </w:pPr>
            <w:r w:rsidRPr="002861F7">
              <w:rPr>
                <w:rFonts w:eastAsia="Times New Roman" w:cs="Times New Roman"/>
                <w:bCs/>
                <w:kern w:val="36"/>
                <w:sz w:val="18"/>
                <w:szCs w:val="18"/>
                <w:lang w:eastAsia="el-GR"/>
              </w:rPr>
              <w:t xml:space="preserve">ΦΥΣΙΚΟΧΗΜΕΙΑ ΤΡΟΦΙΜΩΝ </w:t>
            </w:r>
          </w:p>
          <w:p w:rsidR="00DD007F" w:rsidRPr="002861F7" w:rsidRDefault="00DD007F" w:rsidP="002861F7">
            <w:pPr>
              <w:jc w:val="center"/>
              <w:rPr>
                <w:rFonts w:eastAsia="Times New Roman" w:cs="Times New Roman"/>
                <w:bCs/>
                <w:kern w:val="36"/>
                <w:sz w:val="18"/>
                <w:szCs w:val="18"/>
                <w:lang w:eastAsia="el-GR"/>
              </w:rPr>
            </w:pPr>
            <w:r w:rsidRPr="002861F7">
              <w:rPr>
                <w:rFonts w:eastAsia="Times New Roman" w:cs="Times New Roman"/>
                <w:bCs/>
                <w:kern w:val="36"/>
                <w:sz w:val="18"/>
                <w:szCs w:val="18"/>
                <w:lang w:eastAsia="el-GR"/>
              </w:rPr>
              <w:t>9ου ΕΞΑΜΗΝΟΥ- ΕΤΔΑ</w:t>
            </w:r>
          </w:p>
          <w:p w:rsidR="002C68ED" w:rsidRPr="002861F7" w:rsidRDefault="002C68ED" w:rsidP="002861F7">
            <w:pPr>
              <w:jc w:val="center"/>
              <w:rPr>
                <w:rFonts w:eastAsia="Times New Roman" w:cs="Times New Roman"/>
                <w:bCs/>
                <w:kern w:val="36"/>
                <w:sz w:val="18"/>
                <w:szCs w:val="18"/>
                <w:lang w:eastAsia="el-GR"/>
              </w:rPr>
            </w:pPr>
            <w:r w:rsidRPr="002861F7">
              <w:rPr>
                <w:rFonts w:cstheme="minorHAnsi"/>
                <w:color w:val="000000"/>
                <w:sz w:val="18"/>
                <w:szCs w:val="18"/>
              </w:rPr>
              <w:t>(κωδικός</w:t>
            </w:r>
            <w:r w:rsidRPr="002861F7">
              <w:rPr>
                <w:rFonts w:ascii="Segoe UI" w:hAnsi="Segoe UI" w:cs="Segoe UI"/>
                <w:b/>
                <w:bCs/>
                <w:color w:val="242424"/>
                <w:sz w:val="18"/>
                <w:szCs w:val="18"/>
                <w:shd w:val="clear" w:color="auto" w:fill="FFFFFF"/>
              </w:rPr>
              <w:t>: 56penuh)</w:t>
            </w:r>
          </w:p>
        </w:tc>
        <w:tc>
          <w:tcPr>
            <w:tcW w:w="2826" w:type="dxa"/>
            <w:vAlign w:val="center"/>
          </w:tcPr>
          <w:p w:rsidR="00DD007F" w:rsidRPr="002861F7" w:rsidRDefault="00DD007F" w:rsidP="002861F7">
            <w:pPr>
              <w:pStyle w:val="a3"/>
              <w:ind w:left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861F7">
              <w:rPr>
                <w:rFonts w:cstheme="minorHAnsi"/>
                <w:sz w:val="18"/>
                <w:szCs w:val="18"/>
              </w:rPr>
              <w:t xml:space="preserve">ΤΕΤΑΡΤΗ </w:t>
            </w:r>
            <w:r w:rsidR="002861F7" w:rsidRPr="002861F7">
              <w:rPr>
                <w:rFonts w:cstheme="minorHAnsi"/>
                <w:sz w:val="18"/>
                <w:szCs w:val="18"/>
                <w:lang w:val="en-US"/>
              </w:rPr>
              <w:t>1/9</w:t>
            </w:r>
          </w:p>
          <w:p w:rsidR="00DD007F" w:rsidRPr="002861F7" w:rsidRDefault="00DD007F" w:rsidP="002861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861F7">
              <w:rPr>
                <w:rFonts w:cstheme="minorHAnsi"/>
                <w:sz w:val="18"/>
                <w:szCs w:val="18"/>
                <w:lang w:val="en-US"/>
              </w:rPr>
              <w:t>11</w:t>
            </w:r>
            <w:r w:rsidRPr="002861F7">
              <w:rPr>
                <w:rFonts w:cstheme="minorHAnsi"/>
                <w:sz w:val="18"/>
                <w:szCs w:val="18"/>
              </w:rPr>
              <w:t>-</w:t>
            </w:r>
            <w:r w:rsidRPr="002861F7">
              <w:rPr>
                <w:rFonts w:cstheme="minorHAnsi"/>
                <w:sz w:val="18"/>
                <w:szCs w:val="18"/>
                <w:lang w:val="en-US"/>
              </w:rPr>
              <w:t>12</w:t>
            </w:r>
            <w:r w:rsidRPr="002861F7">
              <w:rPr>
                <w:rFonts w:cstheme="minorHAnsi"/>
                <w:sz w:val="18"/>
                <w:szCs w:val="18"/>
              </w:rPr>
              <w:t>: θεωρία</w:t>
            </w:r>
          </w:p>
          <w:p w:rsidR="00DD007F" w:rsidRPr="002861F7" w:rsidRDefault="00DD007F" w:rsidP="002861F7">
            <w:pPr>
              <w:pStyle w:val="a3"/>
              <w:ind w:left="0" w:hanging="70"/>
              <w:jc w:val="center"/>
              <w:rPr>
                <w:rFonts w:cstheme="minorHAnsi"/>
                <w:color w:val="31849B" w:themeColor="accent5" w:themeShade="BF"/>
                <w:sz w:val="18"/>
                <w:szCs w:val="18"/>
              </w:rPr>
            </w:pPr>
          </w:p>
        </w:tc>
      </w:tr>
      <w:tr w:rsidR="00DD007F" w:rsidRPr="00EB19AC" w:rsidTr="002861F7">
        <w:tc>
          <w:tcPr>
            <w:tcW w:w="1951" w:type="dxa"/>
            <w:vMerge/>
            <w:vAlign w:val="center"/>
          </w:tcPr>
          <w:p w:rsidR="00DD007F" w:rsidRPr="002861F7" w:rsidRDefault="00DD007F" w:rsidP="002861F7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DD007F" w:rsidRPr="002861F7" w:rsidRDefault="00DD007F" w:rsidP="002861F7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/>
                <w:sz w:val="18"/>
                <w:szCs w:val="18"/>
              </w:rPr>
            </w:pPr>
            <w:r w:rsidRPr="002861F7">
              <w:rPr>
                <w:rFonts w:asciiTheme="minorHAnsi" w:hAnsiTheme="minorHAnsi"/>
                <w:b w:val="0"/>
                <w:sz w:val="18"/>
                <w:szCs w:val="18"/>
              </w:rPr>
              <w:t xml:space="preserve">ΕΞΕΤΑΣΗ ΕΡΓΑΣΤΗΡΙΟΥ </w:t>
            </w:r>
            <w:r w:rsidR="002861F7" w:rsidRPr="002861F7">
              <w:rPr>
                <w:rFonts w:asciiTheme="minorHAnsi" w:hAnsiTheme="minorHAnsi"/>
                <w:b w:val="0"/>
                <w:sz w:val="18"/>
                <w:szCs w:val="18"/>
              </w:rPr>
              <w:t xml:space="preserve">ΣΕΠΤΕΜΒΡΙΟΥ </w:t>
            </w:r>
            <w:r w:rsidRPr="002861F7">
              <w:rPr>
                <w:rFonts w:asciiTheme="minorHAnsi" w:hAnsiTheme="minorHAnsi"/>
                <w:b w:val="0"/>
                <w:sz w:val="18"/>
                <w:szCs w:val="18"/>
              </w:rPr>
              <w:t>2021 ΓΙΑ ΤΟ ΜΑΘΗΜΑ ΦΥΣΙΚΟΧΗΜΕΙΑ ΤΡΟΦΙΜΩΝ (ΚΩΔ. 3436)</w:t>
            </w:r>
          </w:p>
        </w:tc>
        <w:tc>
          <w:tcPr>
            <w:tcW w:w="2230" w:type="dxa"/>
            <w:vMerge/>
            <w:vAlign w:val="center"/>
          </w:tcPr>
          <w:p w:rsidR="00DD007F" w:rsidRPr="002861F7" w:rsidRDefault="00DD007F" w:rsidP="002861F7">
            <w:pPr>
              <w:jc w:val="center"/>
              <w:rPr>
                <w:rFonts w:eastAsia="Times New Roman"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826" w:type="dxa"/>
            <w:vAlign w:val="center"/>
          </w:tcPr>
          <w:p w:rsidR="00DD007F" w:rsidRPr="002861F7" w:rsidRDefault="00DD007F" w:rsidP="002861F7">
            <w:pPr>
              <w:pStyle w:val="a3"/>
              <w:ind w:left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861F7">
              <w:rPr>
                <w:rFonts w:cstheme="minorHAnsi"/>
                <w:sz w:val="18"/>
                <w:szCs w:val="18"/>
              </w:rPr>
              <w:t xml:space="preserve">ΤΕΤΑΡΤΗ </w:t>
            </w:r>
            <w:r w:rsidR="002861F7" w:rsidRPr="002861F7">
              <w:rPr>
                <w:rFonts w:cstheme="minorHAnsi"/>
                <w:sz w:val="18"/>
                <w:szCs w:val="18"/>
                <w:lang w:val="en-US"/>
              </w:rPr>
              <w:t>1/9</w:t>
            </w:r>
          </w:p>
          <w:p w:rsidR="00DD007F" w:rsidRPr="002861F7" w:rsidRDefault="00DD007F" w:rsidP="002861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861F7">
              <w:rPr>
                <w:rFonts w:cstheme="minorHAnsi"/>
                <w:sz w:val="18"/>
                <w:szCs w:val="18"/>
                <w:lang w:val="en-US"/>
              </w:rPr>
              <w:t>12-1</w:t>
            </w:r>
            <w:r w:rsidRPr="002861F7">
              <w:rPr>
                <w:rFonts w:cstheme="minorHAnsi"/>
                <w:sz w:val="18"/>
                <w:szCs w:val="18"/>
              </w:rPr>
              <w:t>: εργαστήριο</w:t>
            </w:r>
          </w:p>
          <w:p w:rsidR="00DD007F" w:rsidRPr="002861F7" w:rsidRDefault="00DD007F" w:rsidP="002861F7">
            <w:pPr>
              <w:pStyle w:val="a3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D007F" w:rsidRPr="00EB19AC" w:rsidTr="002861F7">
        <w:tc>
          <w:tcPr>
            <w:tcW w:w="1951" w:type="dxa"/>
            <w:vMerge w:val="restart"/>
            <w:vAlign w:val="center"/>
          </w:tcPr>
          <w:p w:rsidR="00DD007F" w:rsidRPr="002861F7" w:rsidRDefault="00DD007F" w:rsidP="002861F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861F7">
              <w:rPr>
                <w:rFonts w:cstheme="minorHAnsi"/>
                <w:bCs/>
                <w:sz w:val="18"/>
                <w:szCs w:val="18"/>
              </w:rPr>
              <w:t>ΦΥΣΙΚΟΧΗΜΕΙΑ</w:t>
            </w:r>
          </w:p>
          <w:p w:rsidR="00DD007F" w:rsidRPr="002861F7" w:rsidRDefault="00DD007F" w:rsidP="002861F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861F7">
              <w:rPr>
                <w:rFonts w:cstheme="minorHAnsi"/>
                <w:bCs/>
                <w:sz w:val="18"/>
                <w:szCs w:val="18"/>
              </w:rPr>
              <w:t>(ΕΤΔΑ</w:t>
            </w:r>
            <w:r w:rsidR="002861F7" w:rsidRPr="002861F7">
              <w:rPr>
                <w:rFonts w:cstheme="minorHAnsi"/>
                <w:bCs/>
                <w:sz w:val="18"/>
                <w:szCs w:val="18"/>
              </w:rPr>
              <w:t xml:space="preserve"> &amp; ΒΙΟ</w:t>
            </w:r>
            <w:r w:rsidRPr="002861F7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260" w:type="dxa"/>
            <w:vAlign w:val="center"/>
          </w:tcPr>
          <w:p w:rsidR="00DD007F" w:rsidRPr="005A0D61" w:rsidRDefault="00DD007F" w:rsidP="002861F7">
            <w:pPr>
              <w:shd w:val="clear" w:color="auto" w:fill="FFFFFF"/>
              <w:spacing w:before="240" w:after="240"/>
              <w:jc w:val="center"/>
              <w:textAlignment w:val="baseline"/>
              <w:rPr>
                <w:rFonts w:eastAsia="Times New Roman" w:cs="Times New Roman"/>
                <w:bCs/>
                <w:kern w:val="36"/>
                <w:sz w:val="18"/>
                <w:szCs w:val="18"/>
                <w:lang w:eastAsia="el-GR"/>
              </w:rPr>
            </w:pPr>
            <w:r w:rsidRPr="005A0D61">
              <w:rPr>
                <w:rFonts w:eastAsia="Times New Roman" w:cs="Times New Roman"/>
                <w:bCs/>
                <w:kern w:val="36"/>
                <w:sz w:val="18"/>
                <w:szCs w:val="18"/>
                <w:lang w:eastAsia="el-GR"/>
              </w:rPr>
              <w:t xml:space="preserve">ΕΞΕΤΑΣΗ ΘΕΩΡΙΑΣ </w:t>
            </w:r>
            <w:r w:rsidR="002861F7" w:rsidRPr="005A0D61">
              <w:rPr>
                <w:sz w:val="18"/>
                <w:szCs w:val="18"/>
              </w:rPr>
              <w:t xml:space="preserve">ΣΕΠΤΕΜΒΡΙΟΥ </w:t>
            </w:r>
            <w:r w:rsidRPr="005A0D61">
              <w:rPr>
                <w:rFonts w:eastAsia="Times New Roman" w:cs="Times New Roman"/>
                <w:bCs/>
                <w:kern w:val="36"/>
                <w:sz w:val="18"/>
                <w:szCs w:val="18"/>
                <w:lang w:eastAsia="el-GR"/>
              </w:rPr>
              <w:t xml:space="preserve">2021 ΓΙΑ ΤΟ ΜΑΘΗΜΑ ΦΥΣΙΚΟΧΗΜΕΙΑ (3360) </w:t>
            </w:r>
          </w:p>
        </w:tc>
        <w:tc>
          <w:tcPr>
            <w:tcW w:w="2230" w:type="dxa"/>
            <w:vMerge w:val="restart"/>
            <w:vAlign w:val="center"/>
          </w:tcPr>
          <w:p w:rsidR="005A0D61" w:rsidRDefault="00DD007F" w:rsidP="002861F7">
            <w:pPr>
              <w:jc w:val="center"/>
              <w:rPr>
                <w:rFonts w:eastAsia="Times New Roman" w:cs="Times New Roman"/>
                <w:bCs/>
                <w:kern w:val="36"/>
                <w:sz w:val="18"/>
                <w:szCs w:val="18"/>
                <w:lang w:eastAsia="el-GR"/>
              </w:rPr>
            </w:pPr>
            <w:r w:rsidRPr="002861F7">
              <w:rPr>
                <w:rFonts w:eastAsia="Times New Roman" w:cs="Times New Roman"/>
                <w:bCs/>
                <w:kern w:val="36"/>
                <w:sz w:val="18"/>
                <w:szCs w:val="18"/>
                <w:lang w:eastAsia="el-GR"/>
              </w:rPr>
              <w:t xml:space="preserve">ΦΥΣΙΚΟΧΗΜΕΙΑ            </w:t>
            </w:r>
          </w:p>
          <w:p w:rsidR="00DD007F" w:rsidRPr="002861F7" w:rsidRDefault="00DD007F" w:rsidP="002861F7">
            <w:pPr>
              <w:jc w:val="center"/>
              <w:rPr>
                <w:rFonts w:eastAsia="Times New Roman" w:cs="Times New Roman"/>
                <w:bCs/>
                <w:kern w:val="36"/>
                <w:sz w:val="18"/>
                <w:szCs w:val="18"/>
                <w:lang w:eastAsia="el-GR"/>
              </w:rPr>
            </w:pPr>
            <w:r w:rsidRPr="002861F7">
              <w:rPr>
                <w:rFonts w:eastAsia="Times New Roman" w:cs="Times New Roman"/>
                <w:bCs/>
                <w:kern w:val="36"/>
                <w:sz w:val="18"/>
                <w:szCs w:val="18"/>
                <w:lang w:eastAsia="el-GR"/>
              </w:rPr>
              <w:t>(2o ΕΤΔΑ &amp; 4o BIO)</w:t>
            </w:r>
          </w:p>
          <w:p w:rsidR="002C68ED" w:rsidRPr="002861F7" w:rsidRDefault="002C68ED" w:rsidP="002861F7">
            <w:pPr>
              <w:jc w:val="center"/>
              <w:rPr>
                <w:rFonts w:eastAsia="Times New Roman" w:cs="Times New Roman"/>
                <w:bCs/>
                <w:kern w:val="36"/>
                <w:sz w:val="18"/>
                <w:szCs w:val="18"/>
                <w:lang w:eastAsia="el-GR"/>
              </w:rPr>
            </w:pPr>
            <w:r w:rsidRPr="002861F7">
              <w:rPr>
                <w:rFonts w:cstheme="minorHAnsi"/>
                <w:color w:val="000000"/>
                <w:sz w:val="18"/>
                <w:szCs w:val="18"/>
              </w:rPr>
              <w:t xml:space="preserve">(κωδικός: </w:t>
            </w:r>
            <w:r w:rsidRPr="002861F7">
              <w:rPr>
                <w:rFonts w:ascii="Segoe UI" w:hAnsi="Segoe UI" w:cs="Segoe UI"/>
                <w:b/>
                <w:bCs/>
                <w:color w:val="242424"/>
                <w:sz w:val="18"/>
                <w:szCs w:val="18"/>
                <w:shd w:val="clear" w:color="auto" w:fill="FFFFFF"/>
              </w:rPr>
              <w:t>eve256o)</w:t>
            </w:r>
          </w:p>
        </w:tc>
        <w:tc>
          <w:tcPr>
            <w:tcW w:w="2826" w:type="dxa"/>
            <w:vAlign w:val="center"/>
          </w:tcPr>
          <w:p w:rsidR="00DD007F" w:rsidRPr="002861F7" w:rsidRDefault="00DD007F" w:rsidP="002861F7">
            <w:pPr>
              <w:pStyle w:val="a3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2861F7">
              <w:rPr>
                <w:rFonts w:cstheme="minorHAnsi"/>
                <w:sz w:val="18"/>
                <w:szCs w:val="18"/>
              </w:rPr>
              <w:t>ΤΕΤΑΡΤΗ 14/</w:t>
            </w:r>
            <w:r w:rsidR="002861F7" w:rsidRPr="002861F7">
              <w:rPr>
                <w:rFonts w:cstheme="minorHAnsi"/>
                <w:sz w:val="18"/>
                <w:szCs w:val="18"/>
              </w:rPr>
              <w:t>9</w:t>
            </w:r>
          </w:p>
          <w:p w:rsidR="00DD007F" w:rsidRPr="002861F7" w:rsidRDefault="00DD007F" w:rsidP="002861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861F7">
              <w:rPr>
                <w:rFonts w:cstheme="minorHAnsi"/>
                <w:sz w:val="18"/>
                <w:szCs w:val="18"/>
              </w:rPr>
              <w:t>8-9.15: θεωρία</w:t>
            </w:r>
          </w:p>
          <w:p w:rsidR="00DD007F" w:rsidRPr="002861F7" w:rsidRDefault="00DD007F" w:rsidP="002861F7">
            <w:pPr>
              <w:pStyle w:val="a3"/>
              <w:ind w:left="0" w:hanging="70"/>
              <w:jc w:val="center"/>
              <w:rPr>
                <w:rFonts w:cstheme="minorHAnsi"/>
                <w:color w:val="31849B" w:themeColor="accent5" w:themeShade="BF"/>
                <w:sz w:val="18"/>
                <w:szCs w:val="18"/>
              </w:rPr>
            </w:pPr>
          </w:p>
        </w:tc>
      </w:tr>
      <w:tr w:rsidR="00DD007F" w:rsidRPr="00EB19AC" w:rsidTr="002861F7">
        <w:tc>
          <w:tcPr>
            <w:tcW w:w="1951" w:type="dxa"/>
            <w:vMerge/>
            <w:vAlign w:val="center"/>
          </w:tcPr>
          <w:p w:rsidR="00DD007F" w:rsidRPr="002861F7" w:rsidRDefault="00DD007F" w:rsidP="002861F7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DD007F" w:rsidRPr="005A0D61" w:rsidRDefault="00DD007F" w:rsidP="002861F7">
            <w:pPr>
              <w:shd w:val="clear" w:color="auto" w:fill="FFFFFF"/>
              <w:spacing w:before="240" w:after="240"/>
              <w:jc w:val="center"/>
              <w:textAlignment w:val="baseline"/>
              <w:rPr>
                <w:rFonts w:eastAsia="Times New Roman" w:cs="Times New Roman"/>
                <w:kern w:val="36"/>
                <w:sz w:val="18"/>
                <w:szCs w:val="18"/>
                <w:lang w:eastAsia="el-GR"/>
              </w:rPr>
            </w:pPr>
            <w:r w:rsidRPr="005A0D61">
              <w:rPr>
                <w:rFonts w:eastAsia="Times New Roman" w:cs="Times New Roman"/>
                <w:bCs/>
                <w:kern w:val="36"/>
                <w:sz w:val="18"/>
                <w:szCs w:val="18"/>
                <w:lang w:eastAsia="el-GR"/>
              </w:rPr>
              <w:t xml:space="preserve">ΕΞΕΤΑΣΗ ΕΡΓΑΣΤΗΡΙΟΥ </w:t>
            </w:r>
            <w:r w:rsidR="002861F7" w:rsidRPr="005A0D61">
              <w:rPr>
                <w:sz w:val="18"/>
                <w:szCs w:val="18"/>
              </w:rPr>
              <w:t xml:space="preserve">ΣΕΠΤΕΜΒΡΙΟΥ </w:t>
            </w:r>
            <w:r w:rsidRPr="005A0D61">
              <w:rPr>
                <w:rFonts w:eastAsia="Times New Roman" w:cs="Times New Roman"/>
                <w:bCs/>
                <w:kern w:val="36"/>
                <w:sz w:val="18"/>
                <w:szCs w:val="18"/>
                <w:lang w:eastAsia="el-GR"/>
              </w:rPr>
              <w:t xml:space="preserve">2021 ΓΙΑ ΤΟ ΜΑΘΗΜΑ ΦΥΣΙΚΟΧΗΜΕΙΑ (3360) </w:t>
            </w:r>
          </w:p>
        </w:tc>
        <w:tc>
          <w:tcPr>
            <w:tcW w:w="2230" w:type="dxa"/>
            <w:vMerge/>
            <w:vAlign w:val="center"/>
          </w:tcPr>
          <w:p w:rsidR="00DD007F" w:rsidRPr="002861F7" w:rsidRDefault="00DD007F" w:rsidP="002861F7">
            <w:pPr>
              <w:jc w:val="center"/>
              <w:rPr>
                <w:rFonts w:eastAsia="Times New Roman" w:cstheme="minorHAnsi"/>
                <w:bCs/>
                <w:sz w:val="18"/>
                <w:szCs w:val="18"/>
                <w:highlight w:val="magenta"/>
                <w:lang w:eastAsia="el-GR"/>
              </w:rPr>
            </w:pPr>
          </w:p>
        </w:tc>
        <w:tc>
          <w:tcPr>
            <w:tcW w:w="2826" w:type="dxa"/>
            <w:vAlign w:val="center"/>
          </w:tcPr>
          <w:p w:rsidR="00DD007F" w:rsidRPr="002861F7" w:rsidRDefault="00DD007F" w:rsidP="002861F7">
            <w:pPr>
              <w:pStyle w:val="a3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2861F7">
              <w:rPr>
                <w:rFonts w:cstheme="minorHAnsi"/>
                <w:sz w:val="18"/>
                <w:szCs w:val="18"/>
              </w:rPr>
              <w:t>ΤΕΤΑΡΤΗ 14/</w:t>
            </w:r>
            <w:r w:rsidR="002861F7" w:rsidRPr="002861F7">
              <w:rPr>
                <w:rFonts w:cstheme="minorHAnsi"/>
                <w:sz w:val="18"/>
                <w:szCs w:val="18"/>
              </w:rPr>
              <w:t>9</w:t>
            </w:r>
          </w:p>
          <w:p w:rsidR="00DD007F" w:rsidRPr="002861F7" w:rsidRDefault="00DD007F" w:rsidP="002861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861F7">
              <w:rPr>
                <w:rFonts w:cstheme="minorHAnsi"/>
                <w:sz w:val="18"/>
                <w:szCs w:val="18"/>
              </w:rPr>
              <w:t>9.30-10.45: εργαστήριο</w:t>
            </w:r>
          </w:p>
          <w:p w:rsidR="00DD007F" w:rsidRPr="002861F7" w:rsidRDefault="00DD007F" w:rsidP="002861F7">
            <w:pPr>
              <w:pStyle w:val="a3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C635D" w:rsidRPr="00EB19AC" w:rsidRDefault="006C635D" w:rsidP="00EB19AC">
      <w:pPr>
        <w:shd w:val="clear" w:color="auto" w:fill="FFFFFF"/>
        <w:spacing w:before="240" w:after="240"/>
        <w:jc w:val="right"/>
        <w:textAlignment w:val="baseline"/>
        <w:rPr>
          <w:rFonts w:cstheme="minorHAnsi"/>
        </w:rPr>
      </w:pPr>
      <w:r w:rsidRPr="00EB19AC">
        <w:rPr>
          <w:rFonts w:cstheme="minorHAnsi"/>
        </w:rPr>
        <w:t>Καλή επιτυχία!</w:t>
      </w:r>
    </w:p>
    <w:sectPr w:rsidR="006C635D" w:rsidRPr="00EB19AC" w:rsidSect="002861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2FE"/>
    <w:multiLevelType w:val="hybridMultilevel"/>
    <w:tmpl w:val="301AA828"/>
    <w:lvl w:ilvl="0" w:tplc="261A1D8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66072"/>
    <w:multiLevelType w:val="hybridMultilevel"/>
    <w:tmpl w:val="B4FA50A4"/>
    <w:lvl w:ilvl="0" w:tplc="F78680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03CED"/>
    <w:multiLevelType w:val="hybridMultilevel"/>
    <w:tmpl w:val="157ED36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8609B8"/>
    <w:multiLevelType w:val="hybridMultilevel"/>
    <w:tmpl w:val="BB24CE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9E00C0">
      <w:start w:val="1"/>
      <w:numFmt w:val="upperRoman"/>
      <w:lvlText w:val="%2."/>
      <w:lvlJc w:val="center"/>
      <w:pPr>
        <w:ind w:left="14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z w:val="16"/>
        <w:vertAlign w:val="baseline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571BD"/>
    <w:multiLevelType w:val="hybridMultilevel"/>
    <w:tmpl w:val="8EE6B3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159AD"/>
    <w:multiLevelType w:val="hybridMultilevel"/>
    <w:tmpl w:val="4D2AA6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9E00C0">
      <w:start w:val="1"/>
      <w:numFmt w:val="upperRoman"/>
      <w:lvlText w:val="%2."/>
      <w:lvlJc w:val="center"/>
      <w:pPr>
        <w:ind w:left="14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z w:val="16"/>
        <w:vertAlign w:val="baseline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149B1"/>
    <w:multiLevelType w:val="hybridMultilevel"/>
    <w:tmpl w:val="7E223F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F0225"/>
    <w:multiLevelType w:val="hybridMultilevel"/>
    <w:tmpl w:val="C262BAEA"/>
    <w:lvl w:ilvl="0" w:tplc="34366F28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C19AC"/>
    <w:multiLevelType w:val="hybridMultilevel"/>
    <w:tmpl w:val="621063CE"/>
    <w:lvl w:ilvl="0" w:tplc="DCF42448">
      <w:start w:val="1"/>
      <w:numFmt w:val="decimal"/>
      <w:lvlText w:val="(%1)"/>
      <w:lvlJc w:val="left"/>
      <w:pPr>
        <w:ind w:left="1080" w:hanging="720"/>
      </w:pPr>
      <w:rPr>
        <w:rFonts w:hint="default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0D16"/>
    <w:rsid w:val="000064F2"/>
    <w:rsid w:val="000C4A10"/>
    <w:rsid w:val="000C7BF2"/>
    <w:rsid w:val="001E5EB0"/>
    <w:rsid w:val="002373F4"/>
    <w:rsid w:val="00280D16"/>
    <w:rsid w:val="002861F7"/>
    <w:rsid w:val="00292313"/>
    <w:rsid w:val="002C68ED"/>
    <w:rsid w:val="00304A7E"/>
    <w:rsid w:val="00327E8E"/>
    <w:rsid w:val="003316CE"/>
    <w:rsid w:val="00411B2B"/>
    <w:rsid w:val="004861D3"/>
    <w:rsid w:val="00567980"/>
    <w:rsid w:val="005A0D61"/>
    <w:rsid w:val="006642B7"/>
    <w:rsid w:val="00671A1A"/>
    <w:rsid w:val="00686B21"/>
    <w:rsid w:val="006B16C6"/>
    <w:rsid w:val="006C635D"/>
    <w:rsid w:val="0076625A"/>
    <w:rsid w:val="007C1484"/>
    <w:rsid w:val="00812891"/>
    <w:rsid w:val="00824E10"/>
    <w:rsid w:val="008E3898"/>
    <w:rsid w:val="009813C8"/>
    <w:rsid w:val="00AC0EB4"/>
    <w:rsid w:val="00B53979"/>
    <w:rsid w:val="00B558F6"/>
    <w:rsid w:val="00BF7382"/>
    <w:rsid w:val="00C06586"/>
    <w:rsid w:val="00C21056"/>
    <w:rsid w:val="00C23A6C"/>
    <w:rsid w:val="00C9670D"/>
    <w:rsid w:val="00D86B01"/>
    <w:rsid w:val="00D87924"/>
    <w:rsid w:val="00DA2441"/>
    <w:rsid w:val="00DD007F"/>
    <w:rsid w:val="00EB19AC"/>
    <w:rsid w:val="00EB6335"/>
    <w:rsid w:val="00F6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13"/>
  </w:style>
  <w:style w:type="paragraph" w:styleId="1">
    <w:name w:val="heading 1"/>
    <w:basedOn w:val="a"/>
    <w:link w:val="1Char"/>
    <w:uiPriority w:val="9"/>
    <w:qFormat/>
    <w:rsid w:val="00766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8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280D16"/>
    <w:pPr>
      <w:ind w:left="720"/>
      <w:contextualSpacing/>
    </w:pPr>
  </w:style>
  <w:style w:type="character" w:styleId="a4">
    <w:name w:val="Strong"/>
    <w:basedOn w:val="a0"/>
    <w:uiPriority w:val="22"/>
    <w:qFormat/>
    <w:rsid w:val="00280D16"/>
    <w:rPr>
      <w:b/>
      <w:bCs/>
    </w:rPr>
  </w:style>
  <w:style w:type="character" w:styleId="-">
    <w:name w:val="Hyperlink"/>
    <w:basedOn w:val="a0"/>
    <w:uiPriority w:val="99"/>
    <w:unhideWhenUsed/>
    <w:rsid w:val="00C23A6C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76625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table" w:styleId="a5">
    <w:name w:val="Table Grid"/>
    <w:basedOn w:val="a1"/>
    <w:uiPriority w:val="59"/>
    <w:rsid w:val="00766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vasoula</dc:creator>
  <cp:lastModifiedBy>vasoula</cp:lastModifiedBy>
  <cp:revision>2</cp:revision>
  <cp:lastPrinted>2020-07-08T11:36:00Z</cp:lastPrinted>
  <dcterms:created xsi:type="dcterms:W3CDTF">2021-08-27T15:38:00Z</dcterms:created>
  <dcterms:modified xsi:type="dcterms:W3CDTF">2021-08-27T15:38:00Z</dcterms:modified>
</cp:coreProperties>
</file>