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7" w:rsidRDefault="00994E2F"/>
    <w:p w:rsidR="00254140" w:rsidRDefault="00254140"/>
    <w:p w:rsidR="00254140" w:rsidRDefault="00254140"/>
    <w:p w:rsidR="00254140" w:rsidRDefault="00254140"/>
    <w:p w:rsidR="00254140" w:rsidRDefault="00254140"/>
    <w:p w:rsidR="00D95257" w:rsidRDefault="00D95257" w:rsidP="0025414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95257" w:rsidRDefault="00D95257" w:rsidP="00254140">
      <w:pPr>
        <w:jc w:val="center"/>
        <w:rPr>
          <w:b/>
          <w:sz w:val="32"/>
          <w:szCs w:val="32"/>
        </w:rPr>
      </w:pPr>
    </w:p>
    <w:p w:rsidR="00962EE5" w:rsidRPr="00D81687" w:rsidRDefault="00962EE5" w:rsidP="00254140">
      <w:pPr>
        <w:jc w:val="center"/>
        <w:rPr>
          <w:b/>
          <w:sz w:val="36"/>
          <w:szCs w:val="36"/>
        </w:rPr>
      </w:pPr>
      <w:r w:rsidRPr="00D81687">
        <w:rPr>
          <w:b/>
          <w:sz w:val="36"/>
          <w:szCs w:val="36"/>
        </w:rPr>
        <w:t>ΑΝΑΚΟΙΝΩΣΗ</w:t>
      </w:r>
    </w:p>
    <w:p w:rsidR="00962EE5" w:rsidRDefault="00962EE5"/>
    <w:p w:rsidR="008514FB" w:rsidRPr="00D8625E" w:rsidRDefault="00D8625E" w:rsidP="00D8625E">
      <w:pPr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    </w:t>
      </w:r>
      <w:r w:rsidR="009E4138" w:rsidRPr="00D8625E">
        <w:rPr>
          <w:rFonts w:ascii="Arial" w:hAnsi="Arial" w:cs="Arial"/>
          <w:color w:val="393939"/>
          <w:sz w:val="24"/>
          <w:szCs w:val="24"/>
        </w:rPr>
        <w:t>Ανακοινώνεται στους φοιτητές</w:t>
      </w:r>
      <w:r w:rsidR="00415B40" w:rsidRPr="00D8625E">
        <w:rPr>
          <w:rFonts w:ascii="Arial" w:hAnsi="Arial" w:cs="Arial"/>
          <w:color w:val="393939"/>
          <w:sz w:val="24"/>
          <w:szCs w:val="24"/>
        </w:rPr>
        <w:t xml:space="preserve"> των κάτωθι τμημάτων </w:t>
      </w:r>
      <w:r w:rsidR="009E4138" w:rsidRPr="00D8625E">
        <w:rPr>
          <w:rFonts w:ascii="Arial" w:hAnsi="Arial" w:cs="Arial"/>
          <w:color w:val="393939"/>
          <w:sz w:val="24"/>
          <w:szCs w:val="24"/>
        </w:rPr>
        <w:t xml:space="preserve"> του Γεωπονικού  Πανεπιστημίου Αθηνών</w:t>
      </w:r>
      <w:r w:rsidR="00415B40" w:rsidRPr="00D8625E">
        <w:rPr>
          <w:rFonts w:ascii="Arial" w:hAnsi="Arial" w:cs="Arial"/>
          <w:color w:val="393939"/>
          <w:sz w:val="24"/>
          <w:szCs w:val="24"/>
        </w:rPr>
        <w:t xml:space="preserve">: Ε.Φ.Π., Ε.Ζ.Π.Υ., ΒΙΟ, Α.Ο.Α, Ε.Τ.Δ.Α., και </w:t>
      </w:r>
      <w:r>
        <w:rPr>
          <w:rFonts w:ascii="Arial" w:hAnsi="Arial" w:cs="Arial"/>
          <w:color w:val="393939"/>
          <w:sz w:val="24"/>
          <w:szCs w:val="24"/>
        </w:rPr>
        <w:t xml:space="preserve">              </w:t>
      </w:r>
      <w:r w:rsidR="00415B40" w:rsidRPr="00D8625E">
        <w:rPr>
          <w:rFonts w:ascii="Arial" w:hAnsi="Arial" w:cs="Arial"/>
          <w:color w:val="393939"/>
          <w:sz w:val="24"/>
          <w:szCs w:val="24"/>
        </w:rPr>
        <w:t>Α.Φ.Π</w:t>
      </w:r>
      <w:r>
        <w:rPr>
          <w:rFonts w:ascii="Arial" w:hAnsi="Arial" w:cs="Arial"/>
          <w:color w:val="393939"/>
          <w:sz w:val="24"/>
          <w:szCs w:val="24"/>
        </w:rPr>
        <w:t xml:space="preserve"> </w:t>
      </w:r>
      <w:r w:rsidR="00415B40" w:rsidRPr="00D8625E">
        <w:rPr>
          <w:rFonts w:ascii="Arial" w:hAnsi="Arial" w:cs="Arial"/>
          <w:color w:val="393939"/>
          <w:sz w:val="24"/>
          <w:szCs w:val="24"/>
        </w:rPr>
        <w:t>&amp;</w:t>
      </w:r>
      <w:r>
        <w:rPr>
          <w:rFonts w:ascii="Arial" w:hAnsi="Arial" w:cs="Arial"/>
          <w:color w:val="393939"/>
          <w:sz w:val="24"/>
          <w:szCs w:val="24"/>
        </w:rPr>
        <w:t xml:space="preserve"> </w:t>
      </w:r>
      <w:r w:rsidR="00415B40" w:rsidRPr="00D8625E">
        <w:rPr>
          <w:rFonts w:ascii="Arial" w:hAnsi="Arial" w:cs="Arial"/>
          <w:color w:val="393939"/>
          <w:sz w:val="24"/>
          <w:szCs w:val="24"/>
        </w:rPr>
        <w:t>Γ.Μ.</w:t>
      </w:r>
      <w:r w:rsidR="009E4138" w:rsidRPr="00D8625E">
        <w:rPr>
          <w:rFonts w:ascii="Arial" w:hAnsi="Arial" w:cs="Arial"/>
          <w:color w:val="393939"/>
          <w:sz w:val="24"/>
          <w:szCs w:val="24"/>
        </w:rPr>
        <w:t xml:space="preserve"> ότι </w:t>
      </w:r>
      <w:r w:rsidR="00415B40" w:rsidRPr="00D8625E">
        <w:rPr>
          <w:rFonts w:ascii="Arial" w:hAnsi="Arial" w:cs="Arial"/>
          <w:color w:val="393939"/>
          <w:sz w:val="24"/>
          <w:szCs w:val="24"/>
        </w:rPr>
        <w:t xml:space="preserve">στο εξής οι αιτήσεις για την παροχή  δωρεάν </w:t>
      </w:r>
      <w:r w:rsidR="008514FB" w:rsidRPr="00D8625E">
        <w:rPr>
          <w:rFonts w:ascii="Arial" w:hAnsi="Arial" w:cs="Arial"/>
          <w:color w:val="393939"/>
          <w:sz w:val="24"/>
          <w:szCs w:val="24"/>
        </w:rPr>
        <w:t xml:space="preserve"> σίτιση</w:t>
      </w:r>
      <w:r w:rsidRPr="00D8625E">
        <w:rPr>
          <w:rFonts w:ascii="Arial" w:hAnsi="Arial" w:cs="Arial"/>
          <w:color w:val="393939"/>
          <w:sz w:val="24"/>
          <w:szCs w:val="24"/>
        </w:rPr>
        <w:t>ς</w:t>
      </w:r>
      <w:r w:rsidR="008514FB" w:rsidRPr="00D8625E">
        <w:rPr>
          <w:rFonts w:ascii="Arial" w:hAnsi="Arial" w:cs="Arial"/>
          <w:color w:val="393939"/>
          <w:sz w:val="24"/>
          <w:szCs w:val="24"/>
        </w:rPr>
        <w:t xml:space="preserve">  για το ακαδημαϊκό έτος 2019-2020, </w:t>
      </w:r>
      <w:r w:rsidR="00415B40" w:rsidRPr="00D8625E">
        <w:rPr>
          <w:rFonts w:ascii="Arial" w:hAnsi="Arial" w:cs="Arial"/>
          <w:color w:val="393939"/>
          <w:sz w:val="24"/>
          <w:szCs w:val="24"/>
        </w:rPr>
        <w:t>θα υποβάλλονται ηλεκτρονικά.</w:t>
      </w:r>
    </w:p>
    <w:p w:rsidR="00EE5D01" w:rsidRPr="00D8625E" w:rsidRDefault="00D8625E" w:rsidP="00D8625E">
      <w:pPr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    </w:t>
      </w:r>
      <w:r w:rsidR="00EE5D01" w:rsidRPr="00D8625E">
        <w:rPr>
          <w:rFonts w:ascii="Arial" w:hAnsi="Arial" w:cs="Arial"/>
          <w:color w:val="393939"/>
          <w:sz w:val="24"/>
          <w:szCs w:val="24"/>
        </w:rPr>
        <w:t>Η διαδικασία ηλεκτρονικής υποβολής θα ανακοινωθεί σύντομα.</w:t>
      </w:r>
    </w:p>
    <w:p w:rsidR="00EE5D01" w:rsidRDefault="00EE5D01" w:rsidP="00D8625E">
      <w:pPr>
        <w:jc w:val="both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Pr="00D8625E" w:rsidRDefault="00EE5D01" w:rsidP="00D8625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sz w:val="24"/>
          <w:szCs w:val="24"/>
        </w:rPr>
        <w:t xml:space="preserve">Σημείωση: </w:t>
      </w:r>
      <w:r w:rsidRPr="00D8625E">
        <w:rPr>
          <w:rFonts w:ascii="Times New Roman" w:hAnsi="Times New Roman" w:cs="Times New Roman"/>
          <w:i/>
          <w:sz w:val="20"/>
          <w:szCs w:val="20"/>
        </w:rPr>
        <w:t>Ο κ</w:t>
      </w:r>
      <w:r w:rsidR="00D8625E" w:rsidRPr="00D8625E">
        <w:rPr>
          <w:rFonts w:ascii="Times New Roman" w:hAnsi="Times New Roman" w:cs="Times New Roman"/>
          <w:i/>
          <w:sz w:val="20"/>
          <w:szCs w:val="20"/>
        </w:rPr>
        <w:t xml:space="preserve">αθορισμός όρων και προϋποθέσεων </w:t>
      </w:r>
      <w:r w:rsidRPr="00D8625E">
        <w:rPr>
          <w:rFonts w:ascii="Times New Roman" w:hAnsi="Times New Roman" w:cs="Times New Roman"/>
          <w:i/>
          <w:sz w:val="20"/>
          <w:szCs w:val="20"/>
        </w:rPr>
        <w:t xml:space="preserve"> για την παροχή δωρεάν σίτισης στους φοιτητές </w:t>
      </w:r>
      <w:r w:rsidRPr="00D8625E">
        <w:rPr>
          <w:rFonts w:ascii="Times New Roman" w:hAnsi="Times New Roman" w:cs="Times New Roman"/>
          <w:i/>
          <w:sz w:val="20"/>
          <w:szCs w:val="20"/>
        </w:rPr>
        <w:t>εμπεριέχεται στην σχετική Υπουργική Απόφαση</w:t>
      </w:r>
      <w:r w:rsidR="00D8625E" w:rsidRPr="00D8625E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D8625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E5D01" w:rsidRDefault="00EE5D01" w:rsidP="00EE5D01">
      <w:pPr>
        <w:jc w:val="center"/>
        <w:rPr>
          <w:rFonts w:ascii="Arial" w:hAnsi="Arial" w:cs="Arial"/>
          <w:color w:val="393939"/>
          <w:sz w:val="20"/>
          <w:szCs w:val="20"/>
        </w:rPr>
      </w:pPr>
      <w:r w:rsidRPr="0088320E">
        <w:rPr>
          <w:rFonts w:ascii="Tahoma" w:hAnsi="Tahoma" w:cs="Tahoma"/>
          <w:bCs/>
          <w:color w:val="660033"/>
          <w:spacing w:val="1"/>
          <w:sz w:val="20"/>
          <w:szCs w:val="20"/>
        </w:rPr>
        <w:t>Φ</w:t>
      </w:r>
      <w:r w:rsidRPr="0088320E">
        <w:rPr>
          <w:rFonts w:ascii="Tahoma" w:hAnsi="Tahoma" w:cs="Tahoma"/>
          <w:bCs/>
          <w:color w:val="660033"/>
          <w:sz w:val="20"/>
          <w:szCs w:val="20"/>
        </w:rPr>
        <w:t>5</w:t>
      </w:r>
      <w:r w:rsidRPr="0088320E">
        <w:rPr>
          <w:rFonts w:ascii="Tahoma" w:hAnsi="Tahoma" w:cs="Tahoma"/>
          <w:bCs/>
          <w:color w:val="660033"/>
          <w:spacing w:val="1"/>
          <w:sz w:val="20"/>
          <w:szCs w:val="20"/>
        </w:rPr>
        <w:t>/</w:t>
      </w:r>
      <w:r w:rsidRPr="0088320E">
        <w:rPr>
          <w:rFonts w:ascii="Tahoma" w:hAnsi="Tahoma" w:cs="Tahoma"/>
          <w:bCs/>
          <w:color w:val="660033"/>
          <w:sz w:val="20"/>
          <w:szCs w:val="20"/>
        </w:rPr>
        <w:t>6853</w:t>
      </w:r>
      <w:r w:rsidRPr="0088320E">
        <w:rPr>
          <w:rFonts w:ascii="Tahoma" w:hAnsi="Tahoma" w:cs="Tahoma"/>
          <w:bCs/>
          <w:color w:val="660033"/>
          <w:spacing w:val="2"/>
          <w:sz w:val="20"/>
          <w:szCs w:val="20"/>
        </w:rPr>
        <w:t>5</w:t>
      </w:r>
      <w:r w:rsidRPr="0088320E">
        <w:rPr>
          <w:rFonts w:ascii="Tahoma" w:hAnsi="Tahoma" w:cs="Tahoma"/>
          <w:bCs/>
          <w:color w:val="660033"/>
          <w:spacing w:val="1"/>
          <w:sz w:val="20"/>
          <w:szCs w:val="20"/>
        </w:rPr>
        <w:t>/Β</w:t>
      </w:r>
      <w:r w:rsidRPr="0088320E">
        <w:rPr>
          <w:rFonts w:ascii="Tahoma" w:hAnsi="Tahoma" w:cs="Tahoma"/>
          <w:bCs/>
          <w:color w:val="660033"/>
          <w:sz w:val="20"/>
          <w:szCs w:val="20"/>
        </w:rPr>
        <w:t>3/18-06-2012, Φ.Ε.Κ. 1965/</w:t>
      </w:r>
      <w:proofErr w:type="spellStart"/>
      <w:r w:rsidRPr="0088320E">
        <w:rPr>
          <w:rFonts w:ascii="Tahoma" w:hAnsi="Tahoma" w:cs="Tahoma"/>
          <w:bCs/>
          <w:color w:val="660033"/>
          <w:sz w:val="20"/>
          <w:szCs w:val="20"/>
        </w:rPr>
        <w:t>τ.Β</w:t>
      </w:r>
      <w:proofErr w:type="spellEnd"/>
      <w:r w:rsidRPr="0088320E">
        <w:rPr>
          <w:rFonts w:ascii="Tahoma" w:hAnsi="Tahoma" w:cs="Tahoma"/>
          <w:bCs/>
          <w:color w:val="660033"/>
          <w:sz w:val="20"/>
          <w:szCs w:val="20"/>
        </w:rPr>
        <w:t>/18-06-2012</w:t>
      </w:r>
    </w:p>
    <w:p w:rsidR="00EE5D01" w:rsidRDefault="00EE5D01" w:rsidP="002257D4">
      <w:pPr>
        <w:jc w:val="center"/>
        <w:rPr>
          <w:b/>
          <w:sz w:val="24"/>
          <w:szCs w:val="24"/>
        </w:rPr>
      </w:pPr>
    </w:p>
    <w:p w:rsidR="00EE5D01" w:rsidRDefault="00EE5D01" w:rsidP="002257D4">
      <w:pPr>
        <w:jc w:val="center"/>
        <w:rPr>
          <w:b/>
          <w:sz w:val="24"/>
          <w:szCs w:val="24"/>
        </w:rPr>
      </w:pP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Διεύθυνση Σπουδών και Φοιτητικής Μέριμνας</w:t>
      </w: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:rsidR="002257D4" w:rsidRDefault="002257D4" w:rsidP="002257D4">
      <w:pPr>
        <w:jc w:val="center"/>
      </w:pPr>
    </w:p>
    <w:p w:rsidR="00EE5D01" w:rsidRDefault="00EE5D01" w:rsidP="002257D4">
      <w:pPr>
        <w:jc w:val="center"/>
      </w:pPr>
    </w:p>
    <w:p w:rsidR="00EE5D01" w:rsidRDefault="00EE5D01" w:rsidP="002257D4">
      <w:pPr>
        <w:jc w:val="center"/>
      </w:pPr>
    </w:p>
    <w:sectPr w:rsidR="00EE5D0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2F" w:rsidRDefault="00994E2F" w:rsidP="00B40608">
      <w:pPr>
        <w:spacing w:after="0" w:line="240" w:lineRule="auto"/>
      </w:pPr>
      <w:r>
        <w:separator/>
      </w:r>
    </w:p>
  </w:endnote>
  <w:endnote w:type="continuationSeparator" w:id="0">
    <w:p w:rsidR="00994E2F" w:rsidRDefault="00994E2F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2D3A12" w:rsidRDefault="00B40608" w:rsidP="00D26575">
    <w:pPr>
      <w:pStyle w:val="Header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>. 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>:</w:t>
    </w:r>
    <w:r w:rsidR="00D26575" w:rsidRPr="00D26575">
      <w:rPr>
        <w:color w:val="808080"/>
        <w:sz w:val="18"/>
        <w:szCs w:val="18"/>
      </w:rPr>
      <w:t xml:space="preserve"> </w:t>
    </w:r>
    <w:proofErr w:type="spellStart"/>
    <w:r w:rsidR="00D26575">
      <w:rPr>
        <w:color w:val="808080"/>
        <w:sz w:val="18"/>
        <w:szCs w:val="18"/>
        <w:lang w:val="en-US"/>
      </w:rPr>
      <w:t>foitmerimna</w:t>
    </w:r>
    <w:proofErr w:type="spellEnd"/>
    <w:r w:rsidR="00D26575" w:rsidRPr="00D26575">
      <w:rPr>
        <w:color w:val="808080"/>
        <w:sz w:val="18"/>
        <w:szCs w:val="18"/>
      </w:rPr>
      <w:t>@</w:t>
    </w:r>
    <w:proofErr w:type="spellStart"/>
    <w:r w:rsidR="00D26575">
      <w:rPr>
        <w:color w:val="808080"/>
        <w:sz w:val="18"/>
        <w:szCs w:val="18"/>
        <w:lang w:val="en-US"/>
      </w:rPr>
      <w:t>aua</w:t>
    </w:r>
    <w:proofErr w:type="spellEnd"/>
    <w:r w:rsidR="00D26575" w:rsidRPr="00D26575">
      <w:rPr>
        <w:color w:val="808080"/>
        <w:sz w:val="18"/>
        <w:szCs w:val="18"/>
      </w:rPr>
      <w:t>.</w:t>
    </w:r>
    <w:r w:rsidR="00D26575">
      <w:rPr>
        <w:color w:val="808080"/>
        <w:sz w:val="18"/>
        <w:szCs w:val="18"/>
        <w:lang w:val="en-US"/>
      </w:rPr>
      <w:t>gr</w:t>
    </w:r>
    <w:r w:rsidRPr="001E3BDC"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proofErr w:type="spellStart"/>
    <w:r>
      <w:rPr>
        <w:color w:val="808080"/>
        <w:sz w:val="18"/>
        <w:szCs w:val="18"/>
        <w:lang w:val="en-US"/>
      </w:rPr>
      <w:t>aua</w:t>
    </w:r>
    <w:proofErr w:type="spellEnd"/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2F" w:rsidRDefault="00994E2F" w:rsidP="00B40608">
      <w:pPr>
        <w:spacing w:after="0" w:line="240" w:lineRule="auto"/>
      </w:pPr>
      <w:r>
        <w:separator/>
      </w:r>
    </w:p>
  </w:footnote>
  <w:footnote w:type="continuationSeparator" w:id="0">
    <w:p w:rsidR="00994E2F" w:rsidRDefault="00994E2F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1E3BDC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:rsidR="00B40608" w:rsidRPr="002D3A12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:rsidR="00B40608" w:rsidRDefault="00B4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1F603A"/>
    <w:rsid w:val="0021150A"/>
    <w:rsid w:val="002257D4"/>
    <w:rsid w:val="00254140"/>
    <w:rsid w:val="00415B40"/>
    <w:rsid w:val="00417284"/>
    <w:rsid w:val="00757416"/>
    <w:rsid w:val="008514FB"/>
    <w:rsid w:val="0093438B"/>
    <w:rsid w:val="00962EE5"/>
    <w:rsid w:val="00994E2F"/>
    <w:rsid w:val="009E4138"/>
    <w:rsid w:val="00A16A3E"/>
    <w:rsid w:val="00B40608"/>
    <w:rsid w:val="00B93C15"/>
    <w:rsid w:val="00BB32DD"/>
    <w:rsid w:val="00BE763B"/>
    <w:rsid w:val="00D26575"/>
    <w:rsid w:val="00D81687"/>
    <w:rsid w:val="00D8625E"/>
    <w:rsid w:val="00D95257"/>
    <w:rsid w:val="00E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4DD3"/>
  <w15:chartTrackingRefBased/>
  <w15:docId w15:val="{D5B73354-BD76-4C28-9795-E87826A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Niki</cp:lastModifiedBy>
  <cp:revision>6</cp:revision>
  <cp:lastPrinted>2019-08-27T10:10:00Z</cp:lastPrinted>
  <dcterms:created xsi:type="dcterms:W3CDTF">2019-08-27T09:25:00Z</dcterms:created>
  <dcterms:modified xsi:type="dcterms:W3CDTF">2019-08-27T10:13:00Z</dcterms:modified>
</cp:coreProperties>
</file>