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A" w:rsidRPr="00E747CF" w:rsidRDefault="000F3DAA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0F3DAA" w:rsidRPr="00E747CF" w:rsidRDefault="000F3DAA" w:rsidP="004B3A7C">
      <w:pPr>
        <w:jc w:val="center"/>
        <w:rPr>
          <w:rFonts w:ascii="Candara" w:hAnsi="Candara"/>
          <w:b/>
          <w:sz w:val="22"/>
          <w:szCs w:val="22"/>
        </w:rPr>
      </w:pPr>
      <w:r w:rsidRPr="002666C0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0F3DAA" w:rsidRPr="00B5735A" w:rsidRDefault="000F3DAA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0F3DAA" w:rsidRPr="00B5735A" w:rsidRDefault="000F3DAA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0F3DAA" w:rsidRPr="00B5735A" w:rsidRDefault="000F3DAA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0F3DAA" w:rsidRPr="004B3A7C" w:rsidRDefault="000F3DAA">
      <w:pPr>
        <w:jc w:val="center"/>
        <w:rPr>
          <w:b/>
          <w:szCs w:val="24"/>
          <w:lang w:val="el-GR"/>
        </w:rPr>
      </w:pPr>
    </w:p>
    <w:p w:rsidR="000F3DAA" w:rsidRDefault="000F3DAA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2</w:t>
      </w:r>
      <w:r>
        <w:rPr>
          <w:b/>
          <w:szCs w:val="24"/>
          <w:lang w:val="en-US"/>
        </w:rPr>
        <w:t>2</w:t>
      </w:r>
      <w:r w:rsidRPr="004B3A7C">
        <w:rPr>
          <w:b/>
          <w:szCs w:val="24"/>
          <w:lang w:val="el-GR"/>
        </w:rPr>
        <w:t>-6-2018</w:t>
      </w:r>
    </w:p>
    <w:p w:rsidR="000F3DAA" w:rsidRPr="004B3A7C" w:rsidRDefault="000F3DAA">
      <w:pPr>
        <w:jc w:val="center"/>
        <w:rPr>
          <w:b/>
          <w:szCs w:val="24"/>
          <w:lang w:val="el-GR"/>
        </w:rPr>
      </w:pPr>
    </w:p>
    <w:p w:rsidR="000F3DAA" w:rsidRDefault="000F3DAA">
      <w:pPr>
        <w:jc w:val="center"/>
        <w:rPr>
          <w:b/>
          <w:szCs w:val="24"/>
          <w:lang w:val="el-GR"/>
        </w:rPr>
      </w:pPr>
      <w:r>
        <w:rPr>
          <w:b/>
          <w:szCs w:val="24"/>
          <w:lang w:val="el-GR"/>
        </w:rPr>
        <w:t>ΑΝΑΚΟΙΝΩΣΗ</w:t>
      </w:r>
    </w:p>
    <w:p w:rsidR="000F3DAA" w:rsidRPr="004B3A7C" w:rsidRDefault="000F3DAA" w:rsidP="0084019F">
      <w:pPr>
        <w:jc w:val="both"/>
        <w:rPr>
          <w:sz w:val="24"/>
          <w:szCs w:val="24"/>
          <w:lang w:val="el-GR"/>
        </w:rPr>
      </w:pPr>
    </w:p>
    <w:p w:rsidR="000F3DAA" w:rsidRDefault="000F3DAA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 xml:space="preserve">Ανακοινώνεται στους φοιτητές ότι οι εξετάσεις της </w:t>
      </w:r>
      <w:r w:rsidRPr="00D63E61">
        <w:rPr>
          <w:b/>
          <w:sz w:val="24"/>
          <w:szCs w:val="24"/>
          <w:u w:val="single"/>
          <w:lang w:val="el-GR"/>
        </w:rPr>
        <w:t>θεωρίας και του εργαστηρίου</w:t>
      </w:r>
      <w:r>
        <w:rPr>
          <w:sz w:val="24"/>
          <w:szCs w:val="24"/>
          <w:lang w:val="el-GR"/>
        </w:rPr>
        <w:t xml:space="preserve"> </w:t>
      </w:r>
      <w:r w:rsidRPr="00894A9A">
        <w:rPr>
          <w:sz w:val="24"/>
          <w:szCs w:val="24"/>
          <w:lang w:val="el-GR"/>
        </w:rPr>
        <w:t xml:space="preserve"> του μαθήματος </w:t>
      </w:r>
      <w:r w:rsidRPr="007F330F">
        <w:rPr>
          <w:b/>
          <w:sz w:val="24"/>
          <w:szCs w:val="24"/>
          <w:lang w:val="el-GR"/>
        </w:rPr>
        <w:t>«Γεωργικές Βιομηχανίες»</w:t>
      </w:r>
      <w:r w:rsidRPr="00894A9A">
        <w:rPr>
          <w:sz w:val="24"/>
          <w:szCs w:val="24"/>
          <w:lang w:val="el-GR"/>
        </w:rPr>
        <w:t xml:space="preserve"> θα πραγματοποιηθούν</w:t>
      </w:r>
      <w:r>
        <w:rPr>
          <w:sz w:val="24"/>
          <w:szCs w:val="24"/>
          <w:lang w:val="el-GR"/>
        </w:rPr>
        <w:t xml:space="preserve">, όπως έχει αναρτηθεί και στο Πρόγραμμα της εξεταστικής, </w:t>
      </w:r>
      <w:r>
        <w:rPr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την Πέμπτη 5 Ιουλίου 2018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και ώρες                     8:00 π.μ.  – 11:00 π.μ. στο Αμφιθέατρο Κουτσομητόπουλου, σύμφωνα </w:t>
      </w:r>
      <w:r w:rsidRPr="00095AE6">
        <w:rPr>
          <w:sz w:val="24"/>
          <w:szCs w:val="24"/>
          <w:lang w:val="el-GR"/>
        </w:rPr>
        <w:t>με το παρακάτω πρόγραμμα</w:t>
      </w:r>
      <w:r>
        <w:rPr>
          <w:sz w:val="24"/>
          <w:szCs w:val="24"/>
          <w:lang w:val="el-GR"/>
        </w:rPr>
        <w:t xml:space="preserve"> :</w:t>
      </w:r>
    </w:p>
    <w:p w:rsidR="000F3DAA" w:rsidRDefault="000F3DAA" w:rsidP="0084019F">
      <w:pPr>
        <w:jc w:val="both"/>
        <w:rPr>
          <w:sz w:val="24"/>
          <w:szCs w:val="24"/>
          <w:lang w:val="el-GR"/>
        </w:rPr>
      </w:pPr>
    </w:p>
    <w:tbl>
      <w:tblPr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1"/>
        <w:gridCol w:w="6650"/>
      </w:tblGrid>
      <w:tr w:rsidR="000F3DAA" w:rsidRPr="00E016F7" w:rsidTr="009E25A1">
        <w:tc>
          <w:tcPr>
            <w:tcW w:w="2471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8:00 π.μ. – 9:00 π.μ.</w:t>
            </w:r>
          </w:p>
        </w:tc>
        <w:tc>
          <w:tcPr>
            <w:tcW w:w="6650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της </w:t>
            </w:r>
            <w:r w:rsidRPr="009E25A1">
              <w:rPr>
                <w:b/>
                <w:sz w:val="24"/>
                <w:szCs w:val="24"/>
                <w:lang w:val="el-GR"/>
              </w:rPr>
              <w:t>Θεωρίας</w:t>
            </w:r>
            <w:r w:rsidRPr="009E25A1">
              <w:rPr>
                <w:sz w:val="24"/>
                <w:szCs w:val="24"/>
                <w:lang w:val="el-GR"/>
              </w:rPr>
              <w:t xml:space="preserve"> για όλα τα Τμήματα</w:t>
            </w:r>
          </w:p>
        </w:tc>
      </w:tr>
      <w:tr w:rsidR="000F3DAA" w:rsidRPr="00E016F7" w:rsidTr="009E25A1">
        <w:tc>
          <w:tcPr>
            <w:tcW w:w="2471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9:00 π.μ. – 10:00 π.μ</w:t>
            </w:r>
          </w:p>
        </w:tc>
        <w:tc>
          <w:tcPr>
            <w:tcW w:w="6650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του </w:t>
            </w:r>
            <w:r w:rsidRPr="009E25A1">
              <w:rPr>
                <w:b/>
                <w:sz w:val="24"/>
                <w:szCs w:val="24"/>
                <w:lang w:val="el-GR"/>
              </w:rPr>
              <w:t>Εργαστηρίου</w:t>
            </w:r>
            <w:r w:rsidRPr="009E25A1">
              <w:rPr>
                <w:sz w:val="24"/>
                <w:szCs w:val="24"/>
                <w:lang w:val="el-GR"/>
              </w:rPr>
              <w:t xml:space="preserve"> για τα Τμήματα  </w:t>
            </w:r>
          </w:p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α) Επιστήμης Φυτικής Παραγωγής</w:t>
            </w:r>
          </w:p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&amp;</w:t>
            </w:r>
          </w:p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Αξιοποίησης Φυσικών Πόρων &amp; Γεωργικής Μηχανικής</w:t>
            </w:r>
          </w:p>
        </w:tc>
      </w:tr>
      <w:tr w:rsidR="000F3DAA" w:rsidRPr="00E016F7" w:rsidTr="009E25A1">
        <w:tc>
          <w:tcPr>
            <w:tcW w:w="2471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10:00 π.μ. – 11:00 π.μ.</w:t>
            </w:r>
          </w:p>
        </w:tc>
        <w:tc>
          <w:tcPr>
            <w:tcW w:w="6650" w:type="dxa"/>
            <w:vAlign w:val="center"/>
          </w:tcPr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του </w:t>
            </w:r>
            <w:r w:rsidRPr="009E25A1">
              <w:rPr>
                <w:b/>
                <w:sz w:val="24"/>
                <w:szCs w:val="24"/>
                <w:lang w:val="el-GR"/>
              </w:rPr>
              <w:t>Εργαστηρίου</w:t>
            </w:r>
            <w:r w:rsidRPr="009E25A1">
              <w:rPr>
                <w:sz w:val="24"/>
                <w:szCs w:val="24"/>
                <w:lang w:val="el-GR"/>
              </w:rPr>
              <w:t xml:space="preserve"> για τα Τμήματα                                         α) Επιστήμης Ζωικής Παραγωγής &amp; Υδατοκαλλιεργειών,</w:t>
            </w:r>
          </w:p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Βιοτεχνολογίας</w:t>
            </w:r>
          </w:p>
          <w:p w:rsidR="000F3DAA" w:rsidRPr="009E25A1" w:rsidRDefault="000F3DAA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γ) Αγροτικής Οικονομίας &amp; Ανάπτυξης</w:t>
            </w:r>
          </w:p>
        </w:tc>
      </w:tr>
    </w:tbl>
    <w:p w:rsidR="000F3DAA" w:rsidRPr="00112529" w:rsidRDefault="000F3DAA" w:rsidP="0084019F">
      <w:pPr>
        <w:jc w:val="both"/>
        <w:rPr>
          <w:sz w:val="24"/>
          <w:szCs w:val="24"/>
          <w:lang w:val="el-GR"/>
        </w:rPr>
      </w:pPr>
    </w:p>
    <w:p w:rsidR="000F3DAA" w:rsidRDefault="000F3DAA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0F3DAA" w:rsidRPr="004B3A7C" w:rsidRDefault="000F3DAA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0F3DAA" w:rsidRPr="00E016F7" w:rsidTr="009E25A1">
        <w:tc>
          <w:tcPr>
            <w:tcW w:w="1531" w:type="dxa"/>
          </w:tcPr>
          <w:p w:rsidR="000F3DAA" w:rsidRPr="009E25A1" w:rsidRDefault="000F3DA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0F3DAA" w:rsidRPr="009E25A1" w:rsidRDefault="000F3DA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0F3DAA" w:rsidRPr="00E016F7" w:rsidTr="009E25A1">
        <w:tc>
          <w:tcPr>
            <w:tcW w:w="1531" w:type="dxa"/>
          </w:tcPr>
          <w:p w:rsidR="000F3DAA" w:rsidRPr="009E25A1" w:rsidRDefault="000F3DA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0F3DAA" w:rsidRPr="009E25A1" w:rsidRDefault="000F3DAA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0F3DAA" w:rsidRPr="009E25A1" w:rsidRDefault="000F3DA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0F3DAA" w:rsidRDefault="000F3DAA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0F3DAA" w:rsidRPr="00112529" w:rsidRDefault="000F3DAA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0F3DAA" w:rsidRPr="00894A9A" w:rsidRDefault="000F3DAA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0F3DAA" w:rsidRPr="00894A9A" w:rsidSect="0011252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95AE6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90863"/>
    <w:rsid w:val="001F6756"/>
    <w:rsid w:val="002319D8"/>
    <w:rsid w:val="002666C0"/>
    <w:rsid w:val="002A2E58"/>
    <w:rsid w:val="00323AAD"/>
    <w:rsid w:val="004338DF"/>
    <w:rsid w:val="004A0B49"/>
    <w:rsid w:val="004B3A7C"/>
    <w:rsid w:val="004F59E2"/>
    <w:rsid w:val="005A7DE1"/>
    <w:rsid w:val="00635BA2"/>
    <w:rsid w:val="00750575"/>
    <w:rsid w:val="00770343"/>
    <w:rsid w:val="007E2339"/>
    <w:rsid w:val="007F330F"/>
    <w:rsid w:val="00816193"/>
    <w:rsid w:val="0084019F"/>
    <w:rsid w:val="008470D7"/>
    <w:rsid w:val="00894A9A"/>
    <w:rsid w:val="009A05BE"/>
    <w:rsid w:val="009D7B52"/>
    <w:rsid w:val="009E25A1"/>
    <w:rsid w:val="009E43A8"/>
    <w:rsid w:val="009F6A61"/>
    <w:rsid w:val="00A474D9"/>
    <w:rsid w:val="00A74632"/>
    <w:rsid w:val="00B516B1"/>
    <w:rsid w:val="00B55D8A"/>
    <w:rsid w:val="00B5735A"/>
    <w:rsid w:val="00B67EEC"/>
    <w:rsid w:val="00BE07B6"/>
    <w:rsid w:val="00BE56B8"/>
    <w:rsid w:val="00BF2A09"/>
    <w:rsid w:val="00C01768"/>
    <w:rsid w:val="00C5642E"/>
    <w:rsid w:val="00CD09EB"/>
    <w:rsid w:val="00CE47EE"/>
    <w:rsid w:val="00D1071F"/>
    <w:rsid w:val="00D12D31"/>
    <w:rsid w:val="00D63E61"/>
    <w:rsid w:val="00DD22D1"/>
    <w:rsid w:val="00E016F7"/>
    <w:rsid w:val="00E208E0"/>
    <w:rsid w:val="00E63B11"/>
    <w:rsid w:val="00E747CF"/>
    <w:rsid w:val="00E86347"/>
    <w:rsid w:val="00F15A9D"/>
    <w:rsid w:val="00F66FCC"/>
    <w:rsid w:val="00F7220B"/>
    <w:rsid w:val="00F76808"/>
    <w:rsid w:val="00F85450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1367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4</cp:revision>
  <cp:lastPrinted>2017-06-08T11:02:00Z</cp:lastPrinted>
  <dcterms:created xsi:type="dcterms:W3CDTF">2018-06-20T09:18:00Z</dcterms:created>
  <dcterms:modified xsi:type="dcterms:W3CDTF">2018-06-22T09:33:00Z</dcterms:modified>
</cp:coreProperties>
</file>