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0E" w:rsidRDefault="00AA580E" w:rsidP="00AA580E">
      <w:pPr>
        <w:pStyle w:val="TableParagraph"/>
        <w:spacing w:before="0" w:after="99" w:line="192" w:lineRule="exact"/>
        <w:ind w:left="0"/>
        <w:rPr>
          <w:sz w:val="16"/>
        </w:rPr>
      </w:pPr>
      <w:bookmarkStart w:id="0" w:name="ΑΝΑΚΟΙΝΩΣΗ"/>
      <w:bookmarkEnd w:id="0"/>
      <w:r>
        <w:rPr>
          <w:sz w:val="16"/>
        </w:rPr>
        <w:t>Ε</w:t>
      </w:r>
      <w:r>
        <w:rPr>
          <w:spacing w:val="-13"/>
          <w:sz w:val="16"/>
        </w:rPr>
        <w:t xml:space="preserve"> </w:t>
      </w:r>
      <w:r>
        <w:rPr>
          <w:sz w:val="16"/>
        </w:rPr>
        <w:t>Λ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Λ</w:t>
      </w:r>
      <w:proofErr w:type="spellEnd"/>
      <w:r>
        <w:rPr>
          <w:spacing w:val="-12"/>
          <w:sz w:val="16"/>
        </w:rPr>
        <w:t xml:space="preserve"> </w:t>
      </w:r>
      <w:r>
        <w:rPr>
          <w:sz w:val="16"/>
        </w:rPr>
        <w:t>Η</w:t>
      </w:r>
      <w:r>
        <w:rPr>
          <w:spacing w:val="-10"/>
          <w:sz w:val="16"/>
        </w:rPr>
        <w:t xml:space="preserve"> </w:t>
      </w:r>
      <w:r>
        <w:rPr>
          <w:sz w:val="16"/>
        </w:rPr>
        <w:t>Ν</w:t>
      </w:r>
      <w:r>
        <w:rPr>
          <w:spacing w:val="-9"/>
          <w:sz w:val="16"/>
        </w:rPr>
        <w:t xml:space="preserve"> </w:t>
      </w:r>
      <w:r>
        <w:rPr>
          <w:sz w:val="16"/>
        </w:rPr>
        <w:t>Ι</w:t>
      </w:r>
      <w:r>
        <w:rPr>
          <w:spacing w:val="-10"/>
          <w:sz w:val="16"/>
        </w:rPr>
        <w:t xml:space="preserve"> </w:t>
      </w:r>
      <w:r>
        <w:rPr>
          <w:sz w:val="16"/>
        </w:rPr>
        <w:t>Κ</w:t>
      </w:r>
      <w:r>
        <w:rPr>
          <w:spacing w:val="-14"/>
          <w:sz w:val="16"/>
        </w:rPr>
        <w:t xml:space="preserve"> </w:t>
      </w:r>
      <w:r>
        <w:rPr>
          <w:sz w:val="16"/>
        </w:rPr>
        <w:t>Η</w:t>
      </w:r>
      <w:r>
        <w:rPr>
          <w:spacing w:val="79"/>
          <w:sz w:val="16"/>
        </w:rPr>
        <w:t xml:space="preserve"> </w:t>
      </w:r>
      <w:r>
        <w:rPr>
          <w:sz w:val="16"/>
        </w:rPr>
        <w:t>Δ</w:t>
      </w:r>
      <w:r>
        <w:rPr>
          <w:spacing w:val="-10"/>
          <w:sz w:val="16"/>
        </w:rPr>
        <w:t xml:space="preserve"> </w:t>
      </w:r>
      <w:r>
        <w:rPr>
          <w:sz w:val="16"/>
        </w:rPr>
        <w:t>Η</w:t>
      </w:r>
      <w:r>
        <w:rPr>
          <w:spacing w:val="-9"/>
          <w:sz w:val="16"/>
        </w:rPr>
        <w:t xml:space="preserve"> </w:t>
      </w:r>
      <w:r>
        <w:rPr>
          <w:sz w:val="16"/>
        </w:rPr>
        <w:t>Μ</w:t>
      </w:r>
      <w:r>
        <w:rPr>
          <w:spacing w:val="-11"/>
          <w:sz w:val="16"/>
        </w:rPr>
        <w:t xml:space="preserve"> </w:t>
      </w:r>
      <w:r>
        <w:rPr>
          <w:sz w:val="16"/>
        </w:rPr>
        <w:t>Ο</w:t>
      </w:r>
      <w:r>
        <w:rPr>
          <w:spacing w:val="-10"/>
          <w:sz w:val="16"/>
        </w:rPr>
        <w:t xml:space="preserve"> </w:t>
      </w:r>
      <w:r>
        <w:rPr>
          <w:sz w:val="16"/>
        </w:rPr>
        <w:t>Κ</w:t>
      </w:r>
      <w:r>
        <w:rPr>
          <w:spacing w:val="-10"/>
          <w:sz w:val="16"/>
        </w:rPr>
        <w:t xml:space="preserve"> </w:t>
      </w:r>
      <w:r>
        <w:rPr>
          <w:sz w:val="16"/>
        </w:rPr>
        <w:t>Ρ</w:t>
      </w:r>
      <w:r>
        <w:rPr>
          <w:spacing w:val="-13"/>
          <w:sz w:val="16"/>
        </w:rPr>
        <w:t xml:space="preserve"> </w:t>
      </w:r>
      <w:r>
        <w:rPr>
          <w:sz w:val="16"/>
        </w:rPr>
        <w:t>Α</w:t>
      </w:r>
      <w:r>
        <w:rPr>
          <w:spacing w:val="-7"/>
          <w:sz w:val="16"/>
        </w:rPr>
        <w:t xml:space="preserve"> </w:t>
      </w:r>
      <w:r>
        <w:rPr>
          <w:sz w:val="16"/>
        </w:rPr>
        <w:t>Τ</w:t>
      </w:r>
      <w:r>
        <w:rPr>
          <w:spacing w:val="-14"/>
          <w:sz w:val="16"/>
        </w:rPr>
        <w:t xml:space="preserve"> </w:t>
      </w:r>
      <w:r>
        <w:rPr>
          <w:sz w:val="16"/>
        </w:rPr>
        <w:t>Ι</w:t>
      </w:r>
      <w:r>
        <w:rPr>
          <w:spacing w:val="-10"/>
          <w:sz w:val="16"/>
        </w:rPr>
        <w:t xml:space="preserve"> Α</w:t>
      </w:r>
    </w:p>
    <w:p w:rsidR="00AA580E" w:rsidRDefault="00AA580E" w:rsidP="00AA580E">
      <w:pPr>
        <w:pStyle w:val="TableParagraph"/>
        <w:spacing w:before="0"/>
        <w:ind w:left="12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3A739374" wp14:editId="7EEC920B">
            <wp:extent cx="789961" cy="766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61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80E" w:rsidRDefault="00AA580E" w:rsidP="00AA580E">
      <w:pPr>
        <w:pStyle w:val="TableParagraph"/>
        <w:spacing w:before="0"/>
        <w:ind w:left="0" w:right="1162"/>
        <w:rPr>
          <w:b/>
        </w:rPr>
      </w:pPr>
      <w:r>
        <w:rPr>
          <w:b/>
        </w:rPr>
        <w:t xml:space="preserve">ΓΕΩΠΟΝΙΚΟ ΠΑΝΕΠΙΣΤΗΜΙΟ ΑΘΗΝΩΝ </w:t>
      </w:r>
    </w:p>
    <w:p w:rsidR="00AA580E" w:rsidRDefault="00AA580E" w:rsidP="00AA580E">
      <w:pPr>
        <w:pStyle w:val="TableParagraph"/>
        <w:spacing w:before="0"/>
        <w:ind w:left="0" w:right="1162"/>
        <w:rPr>
          <w:b/>
          <w:sz w:val="20"/>
        </w:rPr>
      </w:pPr>
      <w:r>
        <w:rPr>
          <w:b/>
          <w:sz w:val="20"/>
        </w:rPr>
        <w:t xml:space="preserve">ΓΕΝΙΚΗ Δ/ΝΣΗ ΔΙΟΙΚΗΤΙΚΩΝ ΥΠΗΡΕΣΙΩΝ </w:t>
      </w:r>
    </w:p>
    <w:p w:rsidR="00AA580E" w:rsidRDefault="00AA580E" w:rsidP="00AA580E">
      <w:pPr>
        <w:pStyle w:val="TableParagraph"/>
        <w:spacing w:before="0"/>
        <w:ind w:left="0" w:right="1162"/>
        <w:rPr>
          <w:b/>
          <w:sz w:val="20"/>
        </w:rPr>
      </w:pPr>
      <w:r>
        <w:rPr>
          <w:b/>
          <w:sz w:val="20"/>
        </w:rPr>
        <w:t>Δ/ΝΣΗ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ΣΠΟΥΔΩΝ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ΦΟΙΤΗΤΙΚΗΣ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ΜΕΡΙΜΝΑΣ </w:t>
      </w:r>
    </w:p>
    <w:p w:rsidR="00AA580E" w:rsidRDefault="00AA580E" w:rsidP="00AA580E">
      <w:pPr>
        <w:pStyle w:val="TableParagraph"/>
        <w:spacing w:before="0"/>
        <w:ind w:left="0" w:right="1162"/>
        <w:rPr>
          <w:b/>
          <w:sz w:val="20"/>
        </w:rPr>
      </w:pPr>
      <w:r>
        <w:rPr>
          <w:b/>
          <w:sz w:val="20"/>
        </w:rPr>
        <w:t>ΤΜΗΜΑ ΦΟΙΤΗΤΙΚΗΣ ΜΕΡΙΜΝΑΣ</w:t>
      </w:r>
    </w:p>
    <w:p w:rsidR="00AA580E" w:rsidRPr="00E147D4" w:rsidRDefault="00AA580E" w:rsidP="00AA580E">
      <w:pPr>
        <w:pStyle w:val="TableParagraph"/>
        <w:spacing w:before="0" w:after="100" w:afterAutospacing="1"/>
        <w:ind w:left="0"/>
        <w:contextualSpacing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</w:t>
      </w:r>
      <w:r w:rsidRPr="00360166">
        <w:rPr>
          <w:rFonts w:ascii="Times New Roman"/>
          <w:b/>
          <w:sz w:val="20"/>
        </w:rPr>
        <w:t xml:space="preserve">                                                             </w:t>
      </w:r>
    </w:p>
    <w:p w:rsidR="00AA580E" w:rsidRDefault="00AA580E" w:rsidP="00AA580E">
      <w:pPr>
        <w:pStyle w:val="TableParagraph"/>
        <w:spacing w:before="0"/>
        <w:ind w:right="2620"/>
        <w:rPr>
          <w:spacing w:val="-2"/>
          <w:sz w:val="18"/>
        </w:rPr>
      </w:pPr>
      <w:proofErr w:type="spellStart"/>
      <w:r>
        <w:rPr>
          <w:sz w:val="18"/>
        </w:rPr>
        <w:t>Ταχυδρ</w:t>
      </w:r>
      <w:proofErr w:type="spellEnd"/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Δ/νση:</w:t>
      </w:r>
      <w:r>
        <w:rPr>
          <w:spacing w:val="-6"/>
          <w:sz w:val="18"/>
        </w:rPr>
        <w:t xml:space="preserve"> </w:t>
      </w:r>
      <w:r>
        <w:rPr>
          <w:sz w:val="18"/>
        </w:rPr>
        <w:t>Ιερά</w:t>
      </w:r>
      <w:r>
        <w:rPr>
          <w:spacing w:val="-9"/>
          <w:sz w:val="18"/>
        </w:rPr>
        <w:t xml:space="preserve"> </w:t>
      </w:r>
      <w:r>
        <w:rPr>
          <w:sz w:val="18"/>
        </w:rPr>
        <w:t>Οδός</w:t>
      </w:r>
      <w:r>
        <w:rPr>
          <w:spacing w:val="-10"/>
          <w:sz w:val="18"/>
        </w:rPr>
        <w:t xml:space="preserve"> </w:t>
      </w:r>
      <w:r>
        <w:rPr>
          <w:sz w:val="18"/>
        </w:rPr>
        <w:t>75,</w:t>
      </w:r>
      <w:r>
        <w:rPr>
          <w:spacing w:val="-2"/>
          <w:sz w:val="18"/>
        </w:rPr>
        <w:t xml:space="preserve"> </w:t>
      </w:r>
    </w:p>
    <w:p w:rsidR="00AA580E" w:rsidRPr="003D2F5C" w:rsidRDefault="00AA580E" w:rsidP="00AA580E">
      <w:pPr>
        <w:pStyle w:val="TableParagraph"/>
        <w:spacing w:before="0"/>
        <w:ind w:right="2620"/>
        <w:rPr>
          <w:sz w:val="18"/>
        </w:rPr>
      </w:pPr>
      <w:r>
        <w:rPr>
          <w:sz w:val="18"/>
        </w:rPr>
        <w:t xml:space="preserve">Βοτανικός Τ.Κ. 118 55 Αθήνα                                      </w:t>
      </w:r>
    </w:p>
    <w:p w:rsidR="00AA580E" w:rsidRDefault="00AA580E" w:rsidP="00AA580E">
      <w:pPr>
        <w:pStyle w:val="TableParagraph"/>
        <w:spacing w:before="2"/>
        <w:ind w:right="3707"/>
        <w:rPr>
          <w:sz w:val="18"/>
        </w:rPr>
      </w:pPr>
      <w:r>
        <w:rPr>
          <w:sz w:val="18"/>
        </w:rPr>
        <w:t xml:space="preserve">Τηλ.: 210-529 4929,4916,4918                                                                                                           </w:t>
      </w:r>
    </w:p>
    <w:p w:rsidR="00AA580E" w:rsidRDefault="00AA580E" w:rsidP="00AA580E">
      <w:pPr>
        <w:pStyle w:val="TableParagraph"/>
        <w:spacing w:before="0" w:line="197" w:lineRule="exact"/>
        <w:rPr>
          <w:spacing w:val="-3"/>
          <w:sz w:val="18"/>
        </w:rPr>
      </w:pPr>
      <w:r>
        <w:rPr>
          <w:sz w:val="18"/>
        </w:rPr>
        <w:t>Ηλεκτρονικό</w:t>
      </w:r>
      <w:r>
        <w:rPr>
          <w:spacing w:val="-8"/>
          <w:sz w:val="18"/>
        </w:rPr>
        <w:t xml:space="preserve"> </w:t>
      </w:r>
      <w:r>
        <w:rPr>
          <w:sz w:val="18"/>
        </w:rPr>
        <w:t>ταχυδρομείο:</w:t>
      </w:r>
      <w:r>
        <w:rPr>
          <w:spacing w:val="-3"/>
          <w:sz w:val="18"/>
        </w:rPr>
        <w:t xml:space="preserve"> </w:t>
      </w:r>
    </w:p>
    <w:p w:rsidR="00AA580E" w:rsidRPr="00E147D4" w:rsidRDefault="00AA580E" w:rsidP="00AA580E">
      <w:pPr>
        <w:rPr>
          <w:b/>
          <w:sz w:val="20"/>
          <w:lang w:val="el-GR"/>
        </w:rPr>
      </w:pPr>
      <w:r>
        <w:rPr>
          <w:lang w:val="el-GR"/>
        </w:rPr>
        <w:t xml:space="preserve"> </w:t>
      </w:r>
      <w:hyperlink r:id="rId6">
        <w:r>
          <w:rPr>
            <w:spacing w:val="-2"/>
            <w:sz w:val="18"/>
          </w:rPr>
          <w:t>foitmerimna</w:t>
        </w:r>
        <w:r w:rsidRPr="00E147D4">
          <w:rPr>
            <w:spacing w:val="-2"/>
            <w:sz w:val="18"/>
            <w:lang w:val="el-GR"/>
          </w:rPr>
          <w:t>@</w:t>
        </w:r>
        <w:r>
          <w:rPr>
            <w:spacing w:val="-2"/>
            <w:sz w:val="18"/>
          </w:rPr>
          <w:t>aua</w:t>
        </w:r>
        <w:r w:rsidRPr="00E147D4">
          <w:rPr>
            <w:spacing w:val="-2"/>
            <w:sz w:val="18"/>
            <w:lang w:val="el-GR"/>
          </w:rPr>
          <w:t>.</w:t>
        </w:r>
        <w:r>
          <w:rPr>
            <w:spacing w:val="-2"/>
            <w:sz w:val="18"/>
          </w:rPr>
          <w:t>gr</w:t>
        </w:r>
      </w:hyperlink>
    </w:p>
    <w:p w:rsidR="00AA580E" w:rsidRDefault="00AA580E" w:rsidP="00AA580E">
      <w:pPr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</w:t>
      </w:r>
      <w:r w:rsidR="00A52B75">
        <w:rPr>
          <w:lang w:val="el-GR"/>
        </w:rPr>
        <w:t xml:space="preserve">             </w:t>
      </w:r>
      <w:r>
        <w:rPr>
          <w:lang w:val="el-GR"/>
        </w:rPr>
        <w:t xml:space="preserve"> </w:t>
      </w:r>
      <w:r w:rsidRPr="00E147D4">
        <w:rPr>
          <w:b/>
          <w:lang w:val="el-GR"/>
        </w:rPr>
        <w:t>Αθήνα,</w:t>
      </w:r>
      <w:r>
        <w:rPr>
          <w:lang w:val="el-GR"/>
        </w:rPr>
        <w:t xml:space="preserve"> </w:t>
      </w:r>
      <w:r w:rsidRPr="0025611A">
        <w:rPr>
          <w:lang w:val="el-GR"/>
        </w:rPr>
        <w:t>1</w:t>
      </w:r>
      <w:r w:rsidRPr="00AA580E">
        <w:rPr>
          <w:lang w:val="el-GR"/>
        </w:rPr>
        <w:t>2.09.2023</w:t>
      </w:r>
    </w:p>
    <w:p w:rsidR="00A52B75" w:rsidRPr="00A52B75" w:rsidRDefault="00A52B75" w:rsidP="00AA580E">
      <w:pPr>
        <w:jc w:val="center"/>
        <w:rPr>
          <w:b/>
          <w:lang w:val="el-GR"/>
        </w:rPr>
      </w:pPr>
      <w:r>
        <w:rPr>
          <w:lang w:val="el-GR"/>
        </w:rPr>
        <w:t xml:space="preserve">                                                        </w:t>
      </w:r>
      <w:proofErr w:type="spellStart"/>
      <w:r w:rsidRPr="00A52B75">
        <w:rPr>
          <w:b/>
          <w:lang w:val="el-GR"/>
        </w:rPr>
        <w:t>Αρ</w:t>
      </w:r>
      <w:proofErr w:type="spellEnd"/>
      <w:r w:rsidRPr="00A52B75">
        <w:rPr>
          <w:b/>
          <w:lang w:val="el-GR"/>
        </w:rPr>
        <w:t xml:space="preserve">. </w:t>
      </w:r>
      <w:proofErr w:type="spellStart"/>
      <w:r w:rsidRPr="00A52B75">
        <w:rPr>
          <w:b/>
          <w:lang w:val="el-GR"/>
        </w:rPr>
        <w:t>Πρωτ</w:t>
      </w:r>
      <w:proofErr w:type="spellEnd"/>
      <w:r w:rsidRPr="00A52B75">
        <w:rPr>
          <w:b/>
          <w:lang w:val="el-GR"/>
        </w:rPr>
        <w:t>.</w:t>
      </w:r>
      <w:r w:rsidR="00746587">
        <w:rPr>
          <w:b/>
          <w:lang w:val="el-GR"/>
        </w:rPr>
        <w:t xml:space="preserve"> 567</w:t>
      </w:r>
      <w:bookmarkStart w:id="1" w:name="_GoBack"/>
      <w:bookmarkEnd w:id="1"/>
    </w:p>
    <w:p w:rsidR="00AA580E" w:rsidRDefault="00AA580E" w:rsidP="00AA580E">
      <w:pPr>
        <w:jc w:val="center"/>
        <w:rPr>
          <w:b/>
          <w:sz w:val="24"/>
          <w:szCs w:val="24"/>
          <w:lang w:val="el-GR"/>
        </w:rPr>
      </w:pPr>
    </w:p>
    <w:p w:rsidR="00035F68" w:rsidRDefault="00035F68" w:rsidP="00AA58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035F68" w:rsidRDefault="00035F68" w:rsidP="00AA58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AA580E" w:rsidRPr="00B70E0D" w:rsidRDefault="00AA580E" w:rsidP="00AA58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B70E0D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Ανακοίνωση </w:t>
      </w:r>
    </w:p>
    <w:p w:rsidR="00AA580E" w:rsidRDefault="00AA580E" w:rsidP="00AA580E">
      <w:pPr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val="el-GR"/>
        </w:rPr>
      </w:pPr>
      <w:r w:rsidRPr="00AA580E">
        <w:rPr>
          <w:rFonts w:ascii="Times New Roman" w:eastAsia="Times New Roman" w:hAnsi="Times New Roman" w:cs="Times New Roman"/>
          <w:spacing w:val="30"/>
          <w:sz w:val="24"/>
          <w:szCs w:val="24"/>
          <w:lang w:val="el-GR"/>
        </w:rPr>
        <w:t xml:space="preserve"> </w:t>
      </w:r>
    </w:p>
    <w:p w:rsidR="00AA580E" w:rsidRDefault="00B70E0D" w:rsidP="00AA580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C744C0">
        <w:rPr>
          <w:rFonts w:ascii="Times New Roman" w:hAnsi="Times New Roman" w:cs="Times New Roman"/>
          <w:sz w:val="24"/>
          <w:szCs w:val="24"/>
          <w:lang w:val="el-GR"/>
        </w:rPr>
        <w:t>Παρακαλούνται οι φοιτητές/</w:t>
      </w:r>
      <w:proofErr w:type="spellStart"/>
      <w:r w:rsidR="00C744C0"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 w:rsidR="00C744C0">
        <w:rPr>
          <w:rFonts w:ascii="Times New Roman" w:hAnsi="Times New Roman" w:cs="Times New Roman"/>
          <w:sz w:val="24"/>
          <w:szCs w:val="24"/>
          <w:lang w:val="el-GR"/>
        </w:rPr>
        <w:t xml:space="preserve"> που έχουν πραγματοποιήσει πρακτική άσκηση και δεν έχουν υποβάλει μέχρι και σήμερα τα δικαιολογητικά για ενημέρωση Εργάνη </w:t>
      </w:r>
      <w:r w:rsidR="00A52B75">
        <w:rPr>
          <w:rFonts w:ascii="Times New Roman" w:hAnsi="Times New Roman" w:cs="Times New Roman"/>
          <w:sz w:val="24"/>
          <w:szCs w:val="24"/>
          <w:lang w:val="el-GR"/>
        </w:rPr>
        <w:t>το αργότερο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744C0">
        <w:rPr>
          <w:rFonts w:ascii="Times New Roman" w:hAnsi="Times New Roman" w:cs="Times New Roman"/>
          <w:sz w:val="24"/>
          <w:szCs w:val="24"/>
          <w:lang w:val="el-GR"/>
        </w:rPr>
        <w:t xml:space="preserve">μέχρι </w:t>
      </w:r>
      <w:r w:rsidR="00A52B75">
        <w:rPr>
          <w:rFonts w:ascii="Times New Roman" w:hAnsi="Times New Roman" w:cs="Times New Roman"/>
          <w:sz w:val="24"/>
          <w:szCs w:val="24"/>
          <w:lang w:val="el-GR"/>
        </w:rPr>
        <w:t xml:space="preserve">τις </w:t>
      </w:r>
      <w:r w:rsidR="00C744C0">
        <w:rPr>
          <w:rFonts w:ascii="Times New Roman" w:hAnsi="Times New Roman" w:cs="Times New Roman"/>
          <w:sz w:val="24"/>
          <w:szCs w:val="24"/>
          <w:lang w:val="el-GR"/>
        </w:rPr>
        <w:t xml:space="preserve">30/09/2023 να </w:t>
      </w:r>
      <w:r>
        <w:rPr>
          <w:rFonts w:ascii="Times New Roman" w:hAnsi="Times New Roman" w:cs="Times New Roman"/>
          <w:sz w:val="24"/>
          <w:szCs w:val="24"/>
          <w:lang w:val="el-GR"/>
        </w:rPr>
        <w:t>έχουν τακτοποιήσει τ</w:t>
      </w:r>
      <w:r w:rsidR="003333A1">
        <w:rPr>
          <w:rFonts w:ascii="Times New Roman" w:hAnsi="Times New Roman" w:cs="Times New Roman"/>
          <w:sz w:val="24"/>
          <w:szCs w:val="24"/>
          <w:lang w:val="el-GR"/>
        </w:rPr>
        <w:t>ην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εκκρεμότητ</w:t>
      </w:r>
      <w:r w:rsidR="003333A1"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B70E0D" w:rsidRDefault="00B70E0D" w:rsidP="00AA580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70E0D" w:rsidRDefault="00B70E0D" w:rsidP="00AA580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70E0D" w:rsidRPr="00B70E0D" w:rsidRDefault="00B70E0D" w:rsidP="00B70E0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70E0D">
        <w:rPr>
          <w:rFonts w:ascii="Times New Roman" w:hAnsi="Times New Roman" w:cs="Times New Roman"/>
          <w:b/>
          <w:sz w:val="24"/>
          <w:szCs w:val="24"/>
          <w:lang w:val="el-GR"/>
        </w:rPr>
        <w:t>Από το Τμήμα Φοιτητικής Μέριμνας</w:t>
      </w:r>
    </w:p>
    <w:sectPr w:rsidR="00B70E0D" w:rsidRPr="00B70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163E"/>
    <w:multiLevelType w:val="hybridMultilevel"/>
    <w:tmpl w:val="E936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0E"/>
    <w:rsid w:val="00035F68"/>
    <w:rsid w:val="00170550"/>
    <w:rsid w:val="0020693A"/>
    <w:rsid w:val="003333A1"/>
    <w:rsid w:val="00746587"/>
    <w:rsid w:val="007537AE"/>
    <w:rsid w:val="00A52B75"/>
    <w:rsid w:val="00AA580E"/>
    <w:rsid w:val="00B70E0D"/>
    <w:rsid w:val="00C744C0"/>
    <w:rsid w:val="00F3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F59C"/>
  <w15:docId w15:val="{06C77A7F-5858-4031-803B-4EC8B722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580E"/>
    <w:pPr>
      <w:widowControl w:val="0"/>
      <w:autoSpaceDE w:val="0"/>
      <w:autoSpaceDN w:val="0"/>
      <w:spacing w:before="1" w:after="0" w:line="240" w:lineRule="auto"/>
      <w:ind w:left="50"/>
    </w:pPr>
    <w:rPr>
      <w:rFonts w:ascii="Tahoma" w:eastAsia="Tahoma" w:hAnsi="Tahoma" w:cs="Tahoma"/>
      <w:lang w:val="el-GR"/>
    </w:rPr>
  </w:style>
  <w:style w:type="paragraph" w:styleId="ListParagraph">
    <w:name w:val="List Paragraph"/>
    <w:basedOn w:val="Normal"/>
    <w:uiPriority w:val="34"/>
    <w:qFormat/>
    <w:rsid w:val="00AA5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tmerimna@au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3</cp:revision>
  <dcterms:created xsi:type="dcterms:W3CDTF">2023-09-12T11:01:00Z</dcterms:created>
  <dcterms:modified xsi:type="dcterms:W3CDTF">2023-09-12T11:02:00Z</dcterms:modified>
</cp:coreProperties>
</file>